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571376" w:rsidP="008360D3" w:rsidRDefault="00175FAA" w14:paraId="526BC749" w14:textId="2E8926DD">
      <w:pPr>
        <w:spacing w:after="0" w:line="240" w:lineRule="auto"/>
        <w:jc w:val="right"/>
        <w:rPr>
          <w:b/>
          <w:color w:val="365F91" w:themeColor="accent1" w:themeShade="BF"/>
          <w:sz w:val="28"/>
          <w:szCs w:val="28"/>
        </w:rPr>
      </w:pPr>
      <w:r w:rsidRPr="00D33100">
        <w:rPr>
          <w:noProof/>
          <w:color w:val="365F91" w:themeColor="accent1" w:themeShade="BF"/>
          <w:sz w:val="28"/>
          <w:szCs w:val="28"/>
        </w:rPr>
        <w:drawing>
          <wp:anchor distT="0" distB="0" distL="114300" distR="114300" simplePos="0" relativeHeight="251659264" behindDoc="1" locked="0" layoutInCell="1" allowOverlap="1" wp14:anchorId="5BFD14EF" wp14:editId="24D44823">
            <wp:simplePos x="0" y="0"/>
            <wp:positionH relativeFrom="margin">
              <wp:align>left</wp:align>
            </wp:positionH>
            <wp:positionV relativeFrom="paragraph">
              <wp:posOffset>16286</wp:posOffset>
            </wp:positionV>
            <wp:extent cx="2350008" cy="457200"/>
            <wp:effectExtent l="0" t="0" r="0" b="0"/>
            <wp:wrapTight wrapText="bothSides">
              <wp:wrapPolygon edited="0">
                <wp:start x="0" y="0"/>
                <wp:lineTo x="0" y="20700"/>
                <wp:lineTo x="21366" y="20700"/>
                <wp:lineTo x="21366" y="0"/>
                <wp:lineTo x="0" y="0"/>
              </wp:wrapPolygon>
            </wp:wrapTight>
            <wp:docPr id="80" name="Picture 80" descr="Highland's logo has a capital H in blue and yellow and then Highland Community College is spelled out. This logo is in the top left corner of the document and the header text begins immediately to the right of this logo with the specific course prefix, number, and name. " title="High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HCC-horizont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0008" cy="457200"/>
                    </a:xfrm>
                    <a:prstGeom prst="rect">
                      <a:avLst/>
                    </a:prstGeom>
                  </pic:spPr>
                </pic:pic>
              </a:graphicData>
            </a:graphic>
          </wp:anchor>
        </w:drawing>
      </w:r>
      <w:r w:rsidR="00571376">
        <w:rPr>
          <w:b/>
          <w:color w:val="365F91" w:themeColor="accent1" w:themeShade="BF"/>
          <w:sz w:val="28"/>
          <w:szCs w:val="28"/>
        </w:rPr>
        <w:t xml:space="preserve">Syllabus </w:t>
      </w:r>
    </w:p>
    <w:p w:rsidRPr="00E04B6F" w:rsidR="00E04B6F" w:rsidP="008360D3" w:rsidRDefault="001B6612" w14:paraId="14AE169E" w14:textId="0C75B308">
      <w:pPr>
        <w:spacing w:after="0" w:line="240" w:lineRule="auto"/>
        <w:jc w:val="right"/>
      </w:pPr>
      <w:r>
        <w:t>NUR 245 High Risk Maternal Child Nursing</w:t>
      </w:r>
    </w:p>
    <w:p w:rsidRPr="00E04B6F" w:rsidR="00E04B6F" w:rsidP="008360D3" w:rsidRDefault="001B6612" w14:paraId="75A65ED5" w14:textId="0E207BD6">
      <w:pPr>
        <w:spacing w:after="0" w:line="240" w:lineRule="auto"/>
        <w:jc w:val="right"/>
      </w:pPr>
      <w:r>
        <w:t>2 Credit Hours (Lecture</w:t>
      </w:r>
      <w:r w:rsidRPr="00E04B6F" w:rsidR="00E04B6F">
        <w:t>)</w:t>
      </w:r>
      <w:r w:rsidR="002D154A">
        <w:t xml:space="preserve"> 30 hours Lecture</w:t>
      </w:r>
    </w:p>
    <w:p w:rsidRPr="00E04B6F" w:rsidR="00E04B6F" w:rsidP="008360D3" w:rsidRDefault="00E04B6F" w14:paraId="0A91191D" w14:noSpellErr="1" w14:textId="3559A7D5">
      <w:pPr>
        <w:spacing w:after="0" w:line="240" w:lineRule="auto"/>
        <w:jc w:val="right"/>
        <w:rPr>
          <w:color w:val="000000" w:themeColor="text1"/>
        </w:rPr>
      </w:pPr>
      <w:r w:rsidR="00E04B6F">
        <w:rPr/>
        <w:t xml:space="preserve">Prerequisites: </w:t>
      </w:r>
      <w:r w:rsidR="001B6612">
        <w:rPr/>
        <w:t>Admission to the LPN to RN Completion Program</w:t>
      </w:r>
    </w:p>
    <w:p w:rsidRPr="00D33100" w:rsidR="00571376" w:rsidP="008360D3" w:rsidRDefault="00571376" w14:paraId="69B1944C" w14:textId="69F6DB68">
      <w:pPr>
        <w:spacing w:after="320" w:line="240" w:lineRule="auto"/>
        <w:jc w:val="right"/>
        <w:rPr>
          <w:color w:val="000000" w:themeColor="text1"/>
        </w:rPr>
      </w:pPr>
      <w:r w:rsidR="722FB00A">
        <w:rPr/>
        <w:t xml:space="preserve">C &amp; I </w:t>
      </w:r>
      <w:r w:rsidR="00571376">
        <w:rPr/>
        <w:t xml:space="preserve">Revision Date: </w:t>
      </w:r>
      <w:r w:rsidR="31270071">
        <w:rPr/>
        <w:t>03/13/2025</w:t>
      </w:r>
    </w:p>
    <w:p w:rsidRPr="000C3E50" w:rsidR="00E04B6F" w:rsidP="008360D3" w:rsidRDefault="00E04B6F" w14:paraId="5E798813" w14:textId="77777777">
      <w:pPr>
        <w:spacing w:line="240" w:lineRule="auto"/>
        <w:rPr>
          <w:color w:val="365F91" w:themeColor="accent1" w:themeShade="BF"/>
          <w:sz w:val="28"/>
          <w:szCs w:val="28"/>
        </w:rPr>
      </w:pPr>
      <w:r w:rsidRPr="000C3E50">
        <w:rPr>
          <w:b/>
          <w:color w:val="365F91" w:themeColor="accent1" w:themeShade="BF"/>
          <w:sz w:val="28"/>
          <w:szCs w:val="28"/>
        </w:rPr>
        <w:t>Department:</w:t>
      </w:r>
    </w:p>
    <w:p w:rsidRPr="00AD7B63" w:rsidR="00E04B6F" w:rsidP="008360D3" w:rsidRDefault="001B6612" w14:paraId="77663916" w14:textId="4817BE15">
      <w:pPr>
        <w:spacing w:line="240" w:lineRule="auto"/>
        <w:ind w:firstLine="720"/>
        <w:rPr>
          <w:color w:val="000000"/>
        </w:rPr>
      </w:pPr>
      <w:r>
        <w:rPr>
          <w:color w:val="000000"/>
        </w:rPr>
        <w:t>Nursing:  LPN to RN Completion Program</w:t>
      </w:r>
    </w:p>
    <w:p w:rsidRPr="000C3E50" w:rsidR="00E04B6F" w:rsidP="008360D3" w:rsidRDefault="00E04B6F" w14:paraId="27A8E852" w14:textId="77777777">
      <w:pPr>
        <w:spacing w:line="240" w:lineRule="auto"/>
        <w:rPr>
          <w:b/>
          <w:color w:val="365F91" w:themeColor="accent1" w:themeShade="BF"/>
          <w:sz w:val="28"/>
          <w:szCs w:val="28"/>
        </w:rPr>
      </w:pPr>
      <w:r w:rsidRPr="000C3E50">
        <w:rPr>
          <w:b/>
          <w:color w:val="365F91" w:themeColor="accent1" w:themeShade="BF"/>
          <w:sz w:val="28"/>
          <w:szCs w:val="28"/>
        </w:rPr>
        <w:t>Course Description:</w:t>
      </w:r>
    </w:p>
    <w:p w:rsidR="001B6612" w:rsidP="759614EF" w:rsidRDefault="001B6612" w14:paraId="2FFE0C84" w14:textId="5A958245">
      <w:pPr>
        <w:spacing w:after="0" w:line="240" w:lineRule="auto"/>
        <w:ind w:left="720"/>
        <w:rPr>
          <w:rFonts w:ascii="Calibri" w:hAnsi="Calibri" w:cs="Arial" w:asciiTheme="minorAscii" w:hAnsiTheme="minorAscii"/>
        </w:rPr>
      </w:pPr>
      <w:r w:rsidRPr="759614EF" w:rsidR="001B6612">
        <w:rPr>
          <w:rFonts w:ascii="Calibri" w:hAnsi="Calibri" w:cs="Arial" w:asciiTheme="minorAscii" w:hAnsiTheme="minorAscii"/>
        </w:rPr>
        <w:t>This course provides an integrative, family-centered approach to the care of mothers, newborns, and children. Emphasis is placed on</w:t>
      </w:r>
      <w:r w:rsidRPr="759614EF" w:rsidR="001B6612">
        <w:rPr>
          <w:rFonts w:ascii="Calibri" w:hAnsi="Calibri" w:cs="Arial" w:asciiTheme="minorAscii" w:hAnsiTheme="minorAscii"/>
        </w:rPr>
        <w:t xml:space="preserve"> family dynamics, </w:t>
      </w:r>
      <w:r w:rsidRPr="759614EF" w:rsidR="001B6612">
        <w:rPr>
          <w:rFonts w:ascii="Calibri" w:hAnsi="Calibri" w:cs="Arial" w:asciiTheme="minorAscii" w:hAnsiTheme="minorAscii"/>
        </w:rPr>
        <w:t xml:space="preserve">high-risk pregnancies, </w:t>
      </w:r>
      <w:r w:rsidRPr="759614EF" w:rsidR="001B6612">
        <w:rPr>
          <w:rFonts w:ascii="Calibri" w:hAnsi="Calibri" w:cs="Arial" w:asciiTheme="minorAscii" w:hAnsiTheme="minorAscii"/>
        </w:rPr>
        <w:t xml:space="preserve">neonatal disorders, </w:t>
      </w:r>
      <w:r w:rsidRPr="759614EF" w:rsidR="001B6612">
        <w:rPr>
          <w:rFonts w:ascii="Calibri" w:hAnsi="Calibri" w:cs="Arial" w:asciiTheme="minorAscii" w:hAnsiTheme="minorAscii"/>
        </w:rPr>
        <w:t xml:space="preserve">pediatric </w:t>
      </w:r>
      <w:r w:rsidRPr="759614EF" w:rsidR="3E113B0F">
        <w:rPr>
          <w:rFonts w:ascii="Calibri" w:hAnsi="Calibri" w:cs="Arial" w:asciiTheme="minorAscii" w:hAnsiTheme="minorAscii"/>
        </w:rPr>
        <w:t>disorders,</w:t>
      </w:r>
      <w:r w:rsidRPr="759614EF" w:rsidR="001B6612">
        <w:rPr>
          <w:rFonts w:ascii="Calibri" w:hAnsi="Calibri" w:cs="Arial" w:asciiTheme="minorAscii" w:hAnsiTheme="minorAscii"/>
        </w:rPr>
        <w:t xml:space="preserve"> and the promo</w:t>
      </w:r>
      <w:r w:rsidRPr="759614EF" w:rsidR="001B6612">
        <w:rPr>
          <w:rFonts w:ascii="Calibri" w:hAnsi="Calibri" w:cs="Arial" w:asciiTheme="minorAscii" w:hAnsiTheme="minorAscii"/>
        </w:rPr>
        <w:t xml:space="preserve">tion of healthy behaviors in clients. </w:t>
      </w:r>
    </w:p>
    <w:p w:rsidR="00EC38E9" w:rsidP="001B6612" w:rsidRDefault="00EC38E9" w14:paraId="70E958A2" w14:textId="77777777">
      <w:pPr>
        <w:spacing w:after="0" w:line="240" w:lineRule="auto"/>
        <w:ind w:left="720"/>
        <w:rPr>
          <w:rFonts w:cs="Arial" w:asciiTheme="minorHAnsi" w:hAnsiTheme="minorHAnsi"/>
        </w:rPr>
      </w:pPr>
    </w:p>
    <w:p w:rsidRPr="001B6612" w:rsidR="00E04B6F" w:rsidP="001B6612" w:rsidRDefault="00E04B6F" w14:paraId="5ABE6837" w14:textId="3C618DD3">
      <w:pPr>
        <w:spacing w:line="240" w:lineRule="auto"/>
        <w:rPr>
          <w:color w:val="365F91" w:themeColor="accent1" w:themeShade="BF"/>
          <w:sz w:val="28"/>
          <w:szCs w:val="28"/>
        </w:rPr>
      </w:pPr>
      <w:r w:rsidRPr="000C3E50">
        <w:rPr>
          <w:b/>
          <w:color w:val="365F91" w:themeColor="accent1" w:themeShade="BF"/>
          <w:sz w:val="28"/>
          <w:szCs w:val="28"/>
        </w:rPr>
        <w:t>Course Competencies:</w:t>
      </w:r>
    </w:p>
    <w:p w:rsidR="00E04B6F" w:rsidP="008360D3" w:rsidRDefault="00E04B6F" w14:paraId="55B0DAB9" w14:textId="77777777">
      <w:pPr>
        <w:autoSpaceDE w:val="0"/>
        <w:autoSpaceDN w:val="0"/>
        <w:adjustRightInd w:val="0"/>
        <w:spacing w:after="0" w:line="240" w:lineRule="auto"/>
        <w:ind w:firstLine="720"/>
        <w:rPr>
          <w:rFonts w:cs="Calibri"/>
          <w:color w:val="000000"/>
        </w:rPr>
      </w:pPr>
      <w:r w:rsidRPr="00606EC3">
        <w:rPr>
          <w:rFonts w:cs="Calibri"/>
          <w:color w:val="000000"/>
        </w:rPr>
        <w:t xml:space="preserve">Upon completion of the course, the student should be able to: </w:t>
      </w:r>
    </w:p>
    <w:p w:rsidRPr="00606EC3" w:rsidR="00E04B6F" w:rsidP="008360D3" w:rsidRDefault="00E04B6F" w14:paraId="7CC3D5C0" w14:textId="77777777">
      <w:pPr>
        <w:autoSpaceDE w:val="0"/>
        <w:autoSpaceDN w:val="0"/>
        <w:adjustRightInd w:val="0"/>
        <w:spacing w:after="0" w:line="240" w:lineRule="auto"/>
        <w:ind w:firstLine="720"/>
        <w:rPr>
          <w:rFonts w:cs="Calibri"/>
          <w:color w:val="000000"/>
        </w:rPr>
      </w:pPr>
    </w:p>
    <w:p w:rsidR="001B6612" w:rsidP="001B6612" w:rsidRDefault="001B6612" w14:paraId="7068108E" w14:textId="1F2F3BD4">
      <w:pPr>
        <w:pStyle w:val="ListParagraph"/>
        <w:widowControl w:val="0"/>
        <w:numPr>
          <w:ilvl w:val="0"/>
          <w:numId w:val="23"/>
        </w:numPr>
        <w:autoSpaceDE w:val="0"/>
        <w:autoSpaceDN w:val="0"/>
        <w:adjustRightInd w:val="0"/>
        <w:spacing w:after="0" w:line="240" w:lineRule="auto"/>
        <w:ind w:left="1080"/>
        <w:rPr>
          <w:rFonts w:cs="Arial" w:asciiTheme="minorHAnsi" w:hAnsiTheme="minorHAnsi"/>
        </w:rPr>
      </w:pPr>
      <w:r w:rsidRPr="00EF3640">
        <w:rPr>
          <w:rFonts w:cs="Arial" w:asciiTheme="minorHAnsi" w:hAnsiTheme="minorHAnsi"/>
        </w:rPr>
        <w:t>Ev</w:t>
      </w:r>
      <w:r>
        <w:rPr>
          <w:rFonts w:cs="Arial" w:asciiTheme="minorHAnsi" w:hAnsiTheme="minorHAnsi"/>
        </w:rPr>
        <w:t>aluate individualized, evidence-</w:t>
      </w:r>
      <w:r w:rsidRPr="00EF3640">
        <w:rPr>
          <w:rFonts w:cs="Arial" w:asciiTheme="minorHAnsi" w:hAnsiTheme="minorHAnsi"/>
        </w:rPr>
        <w:t xml:space="preserve">based </w:t>
      </w:r>
      <w:r>
        <w:rPr>
          <w:rFonts w:cs="Arial" w:asciiTheme="minorHAnsi" w:hAnsiTheme="minorHAnsi"/>
        </w:rPr>
        <w:t>plans of care to ensure they address needs related to diversity</w:t>
      </w:r>
      <w:r w:rsidRPr="00EF3640">
        <w:rPr>
          <w:rFonts w:cs="Arial" w:asciiTheme="minorHAnsi" w:hAnsiTheme="minorHAnsi"/>
        </w:rPr>
        <w:t xml:space="preserve"> and developmental variations of childbearing women, newborns, and </w:t>
      </w:r>
      <w:r w:rsidR="00A90DC6">
        <w:rPr>
          <w:rFonts w:cs="Arial" w:asciiTheme="minorHAnsi" w:hAnsiTheme="minorHAnsi"/>
        </w:rPr>
        <w:t>children.</w:t>
      </w:r>
    </w:p>
    <w:p w:rsidR="00A90DC6" w:rsidP="759614EF" w:rsidRDefault="001B6612" w14:paraId="768C5A65" w14:textId="454FCA29">
      <w:pPr>
        <w:pStyle w:val="ListParagraph"/>
        <w:widowControl w:val="0"/>
        <w:numPr>
          <w:ilvl w:val="0"/>
          <w:numId w:val="23"/>
        </w:numPr>
        <w:autoSpaceDE w:val="0"/>
        <w:autoSpaceDN w:val="0"/>
        <w:adjustRightInd w:val="0"/>
        <w:spacing w:after="0" w:line="240" w:lineRule="auto"/>
        <w:ind w:left="1080"/>
        <w:rPr>
          <w:rFonts w:ascii="Calibri" w:hAnsi="Calibri" w:cs="Arial" w:asciiTheme="minorAscii" w:hAnsiTheme="minorAscii"/>
        </w:rPr>
      </w:pPr>
      <w:r w:rsidRPr="759614EF" w:rsidR="001B6612">
        <w:rPr>
          <w:rFonts w:ascii="Calibri" w:hAnsi="Calibri" w:cs="Arial" w:asciiTheme="minorAscii" w:hAnsiTheme="minorAscii"/>
          <w:color w:val="000000" w:themeColor="text1" w:themeTint="FF" w:themeShade="FF"/>
        </w:rPr>
        <w:t xml:space="preserve">Incorporate clinical reasoning and clinical judgment when </w:t>
      </w:r>
      <w:r w:rsidRPr="759614EF" w:rsidR="001B6612">
        <w:rPr>
          <w:rFonts w:ascii="Calibri" w:hAnsi="Calibri" w:cs="Arial" w:asciiTheme="minorAscii" w:hAnsiTheme="minorAscii"/>
          <w:color w:val="000000" w:themeColor="text1" w:themeTint="FF" w:themeShade="FF"/>
        </w:rPr>
        <w:t>identifying</w:t>
      </w:r>
      <w:r w:rsidRPr="759614EF" w:rsidR="001B6612">
        <w:rPr>
          <w:rFonts w:ascii="Calibri" w:hAnsi="Calibri" w:cs="Arial" w:asciiTheme="minorAscii" w:hAnsiTheme="minorAscii"/>
          <w:color w:val="000000" w:themeColor="text1" w:themeTint="FF" w:themeShade="FF"/>
        </w:rPr>
        <w:t xml:space="preserve"> factors that </w:t>
      </w:r>
      <w:r w:rsidRPr="759614EF" w:rsidR="001B6612">
        <w:rPr>
          <w:rFonts w:ascii="Calibri" w:hAnsi="Calibri" w:cs="Arial" w:asciiTheme="minorAscii" w:hAnsiTheme="minorAscii"/>
          <w:color w:val="000000" w:themeColor="text1" w:themeTint="FF" w:themeShade="FF"/>
        </w:rPr>
        <w:t>impact</w:t>
      </w:r>
      <w:r w:rsidRPr="759614EF" w:rsidR="001B6612">
        <w:rPr>
          <w:rFonts w:ascii="Calibri" w:hAnsi="Calibri" w:cs="Arial" w:asciiTheme="minorAscii" w:hAnsiTheme="minorAscii"/>
          <w:color w:val="000000" w:themeColor="text1" w:themeTint="FF" w:themeShade="FF"/>
        </w:rPr>
        <w:t xml:space="preserve"> maternal</w:t>
      </w:r>
      <w:r w:rsidRPr="759614EF" w:rsidR="001B6612">
        <w:rPr>
          <w:rFonts w:ascii="Calibri" w:hAnsi="Calibri" w:cs="Arial" w:asciiTheme="minorAscii" w:hAnsiTheme="minorAscii"/>
          <w:color w:val="000000" w:themeColor="text1" w:themeTint="FF" w:themeShade="FF"/>
        </w:rPr>
        <w:t xml:space="preserve">, </w:t>
      </w:r>
      <w:r w:rsidRPr="759614EF" w:rsidR="0A397FD2">
        <w:rPr>
          <w:rFonts w:ascii="Calibri" w:hAnsi="Calibri" w:cs="Arial" w:asciiTheme="minorAscii" w:hAnsiTheme="minorAscii"/>
          <w:color w:val="000000" w:themeColor="text1" w:themeTint="FF" w:themeShade="FF"/>
        </w:rPr>
        <w:t>perinatal,</w:t>
      </w:r>
      <w:r w:rsidRPr="759614EF" w:rsidR="001B6612">
        <w:rPr>
          <w:rFonts w:ascii="Calibri" w:hAnsi="Calibri" w:cs="Arial" w:asciiTheme="minorAscii" w:hAnsiTheme="minorAscii"/>
          <w:color w:val="000000" w:themeColor="text1" w:themeTint="FF" w:themeShade="FF"/>
        </w:rPr>
        <w:t xml:space="preserve"> and pediatric </w:t>
      </w:r>
      <w:r w:rsidRPr="759614EF" w:rsidR="001B6612">
        <w:rPr>
          <w:rFonts w:ascii="Calibri" w:hAnsi="Calibri" w:cs="Arial" w:asciiTheme="minorAscii" w:hAnsiTheme="minorAscii"/>
          <w:color w:val="000000" w:themeColor="text1" w:themeTint="FF" w:themeShade="FF"/>
        </w:rPr>
        <w:t xml:space="preserve">outcomes. </w:t>
      </w:r>
    </w:p>
    <w:p w:rsidRPr="00A90DC6" w:rsidR="001B6612" w:rsidP="00A90DC6" w:rsidRDefault="001B6612" w14:paraId="1F547133" w14:textId="0E809978">
      <w:pPr>
        <w:pStyle w:val="ListParagraph"/>
        <w:widowControl w:val="0"/>
        <w:numPr>
          <w:ilvl w:val="0"/>
          <w:numId w:val="23"/>
        </w:numPr>
        <w:autoSpaceDE w:val="0"/>
        <w:autoSpaceDN w:val="0"/>
        <w:adjustRightInd w:val="0"/>
        <w:spacing w:after="0" w:line="240" w:lineRule="auto"/>
        <w:ind w:left="1080"/>
        <w:rPr>
          <w:rFonts w:cs="Arial" w:asciiTheme="minorHAnsi" w:hAnsiTheme="minorHAnsi"/>
        </w:rPr>
      </w:pPr>
      <w:r w:rsidRPr="00A90DC6">
        <w:rPr>
          <w:rFonts w:cs="Arial" w:asciiTheme="minorHAnsi" w:hAnsiTheme="minorHAnsi"/>
        </w:rPr>
        <w:t>Develop effective communication techniques to employ when working with the childbearing family and children.</w:t>
      </w:r>
    </w:p>
    <w:p w:rsidR="001B6612" w:rsidP="759614EF" w:rsidRDefault="00A90DC6" w14:paraId="05876A8D" w14:textId="14D4CCBE">
      <w:pPr>
        <w:pStyle w:val="ListParagraph"/>
        <w:widowControl w:val="0"/>
        <w:numPr>
          <w:ilvl w:val="0"/>
          <w:numId w:val="23"/>
        </w:numPr>
        <w:autoSpaceDE w:val="0"/>
        <w:autoSpaceDN w:val="0"/>
        <w:adjustRightInd w:val="0"/>
        <w:spacing w:after="0" w:line="240" w:lineRule="auto"/>
        <w:ind w:left="1080"/>
        <w:rPr>
          <w:rFonts w:ascii="Calibri" w:hAnsi="Calibri" w:cs="Arial" w:asciiTheme="minorAscii" w:hAnsiTheme="minorAscii"/>
        </w:rPr>
      </w:pPr>
      <w:r w:rsidRPr="759614EF" w:rsidR="00A90DC6">
        <w:rPr>
          <w:rFonts w:ascii="Calibri" w:hAnsi="Calibri" w:cs="Arial" w:asciiTheme="minorAscii" w:hAnsiTheme="minorAscii"/>
        </w:rPr>
        <w:t>Design</w:t>
      </w:r>
      <w:r w:rsidRPr="759614EF" w:rsidR="001B6612">
        <w:rPr>
          <w:rFonts w:ascii="Calibri" w:hAnsi="Calibri" w:cs="Arial" w:asciiTheme="minorAscii" w:hAnsiTheme="minorAscii"/>
        </w:rPr>
        <w:t xml:space="preserve"> health-related education </w:t>
      </w:r>
      <w:r w:rsidRPr="759614EF" w:rsidR="001B6612">
        <w:rPr>
          <w:rFonts w:ascii="Calibri" w:hAnsi="Calibri" w:cs="Arial" w:asciiTheme="minorAscii" w:hAnsiTheme="minorAscii"/>
        </w:rPr>
        <w:t xml:space="preserve">plans for </w:t>
      </w:r>
      <w:r w:rsidRPr="759614EF" w:rsidR="001B6612">
        <w:rPr>
          <w:rFonts w:ascii="Calibri" w:hAnsi="Calibri" w:cs="Arial" w:asciiTheme="minorAscii" w:hAnsiTheme="minorAscii"/>
        </w:rPr>
        <w:t>th</w:t>
      </w:r>
      <w:r w:rsidRPr="759614EF" w:rsidR="001B6612">
        <w:rPr>
          <w:rFonts w:ascii="Calibri" w:hAnsi="Calibri" w:cs="Arial" w:asciiTheme="minorAscii" w:hAnsiTheme="minorAscii"/>
        </w:rPr>
        <w:t>e childbearing family</w:t>
      </w:r>
      <w:r w:rsidRPr="759614EF" w:rsidR="001B6612">
        <w:rPr>
          <w:rFonts w:ascii="Calibri" w:hAnsi="Calibri" w:cs="Arial" w:asciiTheme="minorAscii" w:hAnsiTheme="minorAscii"/>
        </w:rPr>
        <w:t xml:space="preserve"> </w:t>
      </w:r>
      <w:r w:rsidRPr="759614EF" w:rsidR="0DBBCDEF">
        <w:rPr>
          <w:rFonts w:ascii="Calibri" w:hAnsi="Calibri" w:cs="Arial" w:asciiTheme="minorAscii" w:hAnsiTheme="minorAscii"/>
        </w:rPr>
        <w:t>and</w:t>
      </w:r>
      <w:r w:rsidRPr="759614EF" w:rsidR="001B6612">
        <w:rPr>
          <w:rFonts w:ascii="Calibri" w:hAnsi="Calibri" w:cs="Arial" w:asciiTheme="minorAscii" w:hAnsiTheme="minorAscii"/>
        </w:rPr>
        <w:t xml:space="preserve"> </w:t>
      </w:r>
      <w:r w:rsidRPr="759614EF" w:rsidR="001B6612">
        <w:rPr>
          <w:rFonts w:ascii="Calibri" w:hAnsi="Calibri" w:cs="Arial" w:asciiTheme="minorAscii" w:hAnsiTheme="minorAscii"/>
        </w:rPr>
        <w:t>children.</w:t>
      </w:r>
    </w:p>
    <w:p w:rsidR="00E04B6F" w:rsidP="008360D3" w:rsidRDefault="00102DB7" w14:paraId="234E5CFE" w14:textId="7159D6D6">
      <w:pPr>
        <w:pStyle w:val="ListParagraph"/>
        <w:widowControl w:val="0"/>
        <w:numPr>
          <w:ilvl w:val="0"/>
          <w:numId w:val="23"/>
        </w:numPr>
        <w:autoSpaceDE w:val="0"/>
        <w:autoSpaceDN w:val="0"/>
        <w:adjustRightInd w:val="0"/>
        <w:spacing w:after="0" w:line="240" w:lineRule="auto"/>
        <w:ind w:left="1080"/>
        <w:rPr>
          <w:rFonts w:cs="Arial" w:asciiTheme="minorHAnsi" w:hAnsiTheme="minorHAnsi"/>
        </w:rPr>
      </w:pPr>
      <w:r>
        <w:rPr>
          <w:rFonts w:cs="Arial" w:asciiTheme="minorHAnsi" w:hAnsiTheme="minorHAnsi"/>
        </w:rPr>
        <w:t>Investigate</w:t>
      </w:r>
      <w:r w:rsidR="001B6612">
        <w:rPr>
          <w:rFonts w:cs="Arial" w:asciiTheme="minorHAnsi" w:hAnsiTheme="minorHAnsi"/>
        </w:rPr>
        <w:t xml:space="preserve"> </w:t>
      </w:r>
      <w:r w:rsidRPr="00EF3640" w:rsidR="001B6612">
        <w:rPr>
          <w:rFonts w:cs="Arial" w:asciiTheme="minorHAnsi" w:hAnsiTheme="minorHAnsi"/>
        </w:rPr>
        <w:t>ethical, legal, and professional stand</w:t>
      </w:r>
      <w:r w:rsidR="001B6612">
        <w:rPr>
          <w:rFonts w:cs="Arial" w:asciiTheme="minorHAnsi" w:hAnsiTheme="minorHAnsi"/>
        </w:rPr>
        <w:t>ards applied to the care of childbearing</w:t>
      </w:r>
      <w:r w:rsidRPr="00EF3640" w:rsidR="001B6612">
        <w:rPr>
          <w:rFonts w:cs="Arial" w:asciiTheme="minorHAnsi" w:hAnsiTheme="minorHAnsi"/>
        </w:rPr>
        <w:t xml:space="preserve"> women, newborns, and children.</w:t>
      </w:r>
    </w:p>
    <w:p w:rsidRPr="00EC38E9" w:rsidR="00EC38E9" w:rsidP="00EC38E9" w:rsidRDefault="00EC38E9" w14:paraId="1E93BDF7" w14:textId="77777777">
      <w:pPr>
        <w:pStyle w:val="ListParagraph"/>
        <w:widowControl w:val="0"/>
        <w:autoSpaceDE w:val="0"/>
        <w:autoSpaceDN w:val="0"/>
        <w:adjustRightInd w:val="0"/>
        <w:spacing w:after="0" w:line="240" w:lineRule="auto"/>
        <w:ind w:left="1080"/>
        <w:rPr>
          <w:rFonts w:cs="Arial" w:asciiTheme="minorHAnsi" w:hAnsiTheme="minorHAnsi"/>
        </w:rPr>
      </w:pPr>
    </w:p>
    <w:p w:rsidR="00E04B6F" w:rsidP="008360D3" w:rsidRDefault="00E04B6F" w14:paraId="10523200" w14:textId="02DA7EDD">
      <w:pPr>
        <w:autoSpaceDE w:val="0"/>
        <w:autoSpaceDN w:val="0"/>
        <w:adjustRightInd w:val="0"/>
        <w:spacing w:line="240" w:lineRule="auto"/>
        <w:rPr>
          <w:b/>
          <w:color w:val="365F91" w:themeColor="accent1" w:themeShade="BF"/>
          <w:sz w:val="28"/>
          <w:szCs w:val="28"/>
        </w:rPr>
      </w:pPr>
      <w:r w:rsidRPr="000C3E50">
        <w:rPr>
          <w:b/>
          <w:color w:val="365F91" w:themeColor="accent1" w:themeShade="BF"/>
          <w:sz w:val="28"/>
          <w:szCs w:val="28"/>
        </w:rPr>
        <w:t>Course Content:</w:t>
      </w:r>
    </w:p>
    <w:p w:rsidRPr="003E558E" w:rsidR="001B6612" w:rsidP="003E558E" w:rsidRDefault="003E558E" w14:paraId="19F7EEDD" w14:textId="2D8F0185">
      <w:pPr>
        <w:pStyle w:val="ListParagraph"/>
        <w:widowControl w:val="0"/>
        <w:numPr>
          <w:ilvl w:val="0"/>
          <w:numId w:val="36"/>
        </w:numPr>
        <w:autoSpaceDE w:val="0"/>
        <w:autoSpaceDN w:val="0"/>
        <w:adjustRightInd w:val="0"/>
        <w:spacing w:after="0" w:line="240" w:lineRule="auto"/>
        <w:ind w:left="1080"/>
        <w:rPr>
          <w:rFonts w:cs="Arial" w:asciiTheme="minorHAnsi" w:hAnsiTheme="minorHAnsi"/>
        </w:rPr>
      </w:pPr>
      <w:r>
        <w:rPr>
          <w:rFonts w:cs="Arial" w:asciiTheme="minorHAnsi" w:hAnsiTheme="minorHAnsi"/>
          <w:b/>
        </w:rPr>
        <w:t xml:space="preserve"> </w:t>
      </w:r>
      <w:r w:rsidRPr="003E558E" w:rsidR="001B6612">
        <w:rPr>
          <w:rFonts w:cs="Arial" w:asciiTheme="minorHAnsi" w:hAnsiTheme="minorHAnsi"/>
        </w:rPr>
        <w:t>Reproductive health care</w:t>
      </w:r>
    </w:p>
    <w:p w:rsidR="001B6612" w:rsidP="003E558E" w:rsidRDefault="001B6612" w14:paraId="6FD861B6" w14:textId="77777777">
      <w:pPr>
        <w:pStyle w:val="ListParagraph"/>
        <w:widowControl w:val="0"/>
        <w:numPr>
          <w:ilvl w:val="0"/>
          <w:numId w:val="24"/>
        </w:numPr>
        <w:autoSpaceDE w:val="0"/>
        <w:autoSpaceDN w:val="0"/>
        <w:adjustRightInd w:val="0"/>
        <w:spacing w:after="0" w:line="240" w:lineRule="auto"/>
        <w:ind w:left="1800"/>
        <w:rPr>
          <w:rFonts w:cs="Arial" w:asciiTheme="minorHAnsi" w:hAnsiTheme="minorHAnsi"/>
        </w:rPr>
      </w:pPr>
      <w:r w:rsidRPr="00EF3640">
        <w:rPr>
          <w:rFonts w:cs="Arial" w:asciiTheme="minorHAnsi" w:hAnsiTheme="minorHAnsi"/>
        </w:rPr>
        <w:t xml:space="preserve">Describe the implications </w:t>
      </w:r>
      <w:r>
        <w:rPr>
          <w:rFonts w:cs="Arial" w:asciiTheme="minorHAnsi" w:hAnsiTheme="minorHAnsi"/>
        </w:rPr>
        <w:t xml:space="preserve">of </w:t>
      </w:r>
      <w:r w:rsidRPr="00EF3640">
        <w:rPr>
          <w:rFonts w:cs="Arial" w:asciiTheme="minorHAnsi" w:hAnsiTheme="minorHAnsi"/>
        </w:rPr>
        <w:t xml:space="preserve">TORCH infections </w:t>
      </w:r>
      <w:r>
        <w:rPr>
          <w:rFonts w:cs="Arial" w:asciiTheme="minorHAnsi" w:hAnsiTheme="minorHAnsi"/>
        </w:rPr>
        <w:t>for</w:t>
      </w:r>
      <w:r w:rsidRPr="00EF3640">
        <w:rPr>
          <w:rFonts w:cs="Arial" w:asciiTheme="minorHAnsi" w:hAnsiTheme="minorHAnsi"/>
        </w:rPr>
        <w:t xml:space="preserve"> women and their fetuses/infants during the perinatal experience.</w:t>
      </w:r>
    </w:p>
    <w:p w:rsidR="001B6612" w:rsidP="003E558E" w:rsidRDefault="001B6612" w14:paraId="5B29712F" w14:textId="77777777">
      <w:pPr>
        <w:pStyle w:val="ListParagraph"/>
        <w:widowControl w:val="0"/>
        <w:numPr>
          <w:ilvl w:val="0"/>
          <w:numId w:val="24"/>
        </w:numPr>
        <w:autoSpaceDE w:val="0"/>
        <w:autoSpaceDN w:val="0"/>
        <w:adjustRightInd w:val="0"/>
        <w:spacing w:after="0" w:line="240" w:lineRule="auto"/>
        <w:ind w:left="1800"/>
        <w:rPr>
          <w:rFonts w:cs="Arial" w:asciiTheme="minorHAnsi" w:hAnsiTheme="minorHAnsi"/>
        </w:rPr>
      </w:pPr>
      <w:r w:rsidRPr="00EF3640">
        <w:rPr>
          <w:rFonts w:cs="Arial" w:asciiTheme="minorHAnsi" w:hAnsiTheme="minorHAnsi"/>
        </w:rPr>
        <w:t>Describe the potential effects of Group B streptococcus on the mother and fetus/infant.</w:t>
      </w:r>
    </w:p>
    <w:p w:rsidRPr="003E558E" w:rsidR="001B6612" w:rsidP="759614EF" w:rsidRDefault="001B6612" w14:paraId="6500F896" w14:textId="76356BE3">
      <w:pPr>
        <w:pStyle w:val="ListParagraph"/>
        <w:widowControl w:val="0"/>
        <w:numPr>
          <w:ilvl w:val="0"/>
          <w:numId w:val="24"/>
        </w:numPr>
        <w:autoSpaceDE w:val="0"/>
        <w:autoSpaceDN w:val="0"/>
        <w:adjustRightInd w:val="0"/>
        <w:spacing w:after="0" w:line="240" w:lineRule="auto"/>
        <w:ind w:left="1800"/>
        <w:rPr>
          <w:rFonts w:ascii="Calibri" w:hAnsi="Calibri" w:cs="Arial" w:asciiTheme="minorAscii" w:hAnsiTheme="minorAscii"/>
        </w:rPr>
      </w:pPr>
      <w:r w:rsidRPr="759614EF" w:rsidR="001B6612">
        <w:rPr>
          <w:rFonts w:ascii="Calibri" w:hAnsi="Calibri" w:cs="Arial" w:asciiTheme="minorAscii" w:hAnsiTheme="minorAscii"/>
        </w:rPr>
        <w:t xml:space="preserve">Discuss the medical and nursing management of mothers/babies affected with one of the TORCH infections or Group B </w:t>
      </w:r>
      <w:r w:rsidRPr="759614EF" w:rsidR="2B547166">
        <w:rPr>
          <w:rFonts w:ascii="Calibri" w:hAnsi="Calibri" w:cs="Arial" w:asciiTheme="minorAscii" w:hAnsiTheme="minorAscii"/>
        </w:rPr>
        <w:t>streptococci</w:t>
      </w:r>
      <w:r w:rsidRPr="759614EF" w:rsidR="001B6612">
        <w:rPr>
          <w:rFonts w:ascii="Calibri" w:hAnsi="Calibri" w:cs="Arial" w:asciiTheme="minorAscii" w:hAnsiTheme="minorAscii"/>
        </w:rPr>
        <w:t>.</w:t>
      </w:r>
    </w:p>
    <w:p w:rsidRPr="003E558E" w:rsidR="001B6612" w:rsidP="001B6612" w:rsidRDefault="003E558E" w14:paraId="68EC5814" w14:textId="46A285F9">
      <w:pPr>
        <w:pStyle w:val="ListParagraph"/>
        <w:widowControl w:val="0"/>
        <w:numPr>
          <w:ilvl w:val="0"/>
          <w:numId w:val="36"/>
        </w:numPr>
        <w:autoSpaceDE w:val="0"/>
        <w:autoSpaceDN w:val="0"/>
        <w:adjustRightInd w:val="0"/>
        <w:spacing w:after="0" w:line="240" w:lineRule="auto"/>
        <w:ind w:left="1080"/>
        <w:rPr>
          <w:rFonts w:cs="Arial" w:asciiTheme="minorHAnsi" w:hAnsiTheme="minorHAnsi"/>
        </w:rPr>
      </w:pPr>
      <w:r>
        <w:rPr>
          <w:rFonts w:cs="Arial" w:asciiTheme="minorHAnsi" w:hAnsiTheme="minorHAnsi"/>
        </w:rPr>
        <w:t xml:space="preserve"> </w:t>
      </w:r>
      <w:r w:rsidRPr="003E558E" w:rsidR="001B6612">
        <w:rPr>
          <w:rFonts w:cs="Arial" w:asciiTheme="minorHAnsi" w:hAnsiTheme="minorHAnsi"/>
        </w:rPr>
        <w:t>Antepartum care</w:t>
      </w:r>
    </w:p>
    <w:p w:rsidRPr="001B6612" w:rsidR="001B6612" w:rsidP="003E558E" w:rsidRDefault="001B6612" w14:paraId="294C9D40" w14:textId="096601C7">
      <w:pPr>
        <w:pStyle w:val="ListParagraph"/>
        <w:widowControl w:val="0"/>
        <w:numPr>
          <w:ilvl w:val="0"/>
          <w:numId w:val="25"/>
        </w:numPr>
        <w:autoSpaceDE w:val="0"/>
        <w:autoSpaceDN w:val="0"/>
        <w:adjustRightInd w:val="0"/>
        <w:spacing w:after="0" w:line="240" w:lineRule="auto"/>
        <w:ind w:left="1800"/>
        <w:rPr>
          <w:rFonts w:cs="Arial" w:asciiTheme="minorHAnsi" w:hAnsiTheme="minorHAnsi"/>
        </w:rPr>
      </w:pPr>
      <w:r w:rsidRPr="00EF3640">
        <w:rPr>
          <w:rFonts w:cs="Arial" w:asciiTheme="minorHAnsi" w:hAnsiTheme="minorHAnsi"/>
        </w:rPr>
        <w:t>Discuss the components in the physical and psychosocial assessment of the</w:t>
      </w:r>
      <w:r>
        <w:rPr>
          <w:rFonts w:cs="Arial" w:asciiTheme="minorHAnsi" w:hAnsiTheme="minorHAnsi"/>
        </w:rPr>
        <w:t xml:space="preserve"> high-risk </w:t>
      </w:r>
      <w:r w:rsidRPr="00EF3640">
        <w:rPr>
          <w:rFonts w:cs="Arial" w:asciiTheme="minorHAnsi" w:hAnsiTheme="minorHAnsi"/>
        </w:rPr>
        <w:t>pregnant woman.</w:t>
      </w:r>
    </w:p>
    <w:p w:rsidR="001B6612" w:rsidP="003E558E" w:rsidRDefault="001B6612" w14:paraId="7B396D33" w14:textId="77777777">
      <w:pPr>
        <w:pStyle w:val="ListParagraph"/>
        <w:widowControl w:val="0"/>
        <w:numPr>
          <w:ilvl w:val="0"/>
          <w:numId w:val="25"/>
        </w:numPr>
        <w:autoSpaceDE w:val="0"/>
        <w:autoSpaceDN w:val="0"/>
        <w:adjustRightInd w:val="0"/>
        <w:spacing w:after="0" w:line="240" w:lineRule="auto"/>
        <w:ind w:left="1800"/>
        <w:rPr>
          <w:rFonts w:cs="Arial" w:asciiTheme="minorHAnsi" w:hAnsiTheme="minorHAnsi"/>
        </w:rPr>
      </w:pPr>
      <w:r w:rsidRPr="00EF3640">
        <w:rPr>
          <w:rFonts w:cs="Arial" w:asciiTheme="minorHAnsi" w:hAnsiTheme="minorHAnsi"/>
        </w:rPr>
        <w:t>Describe physiological changes that o</w:t>
      </w:r>
      <w:r>
        <w:rPr>
          <w:rFonts w:cs="Arial" w:asciiTheme="minorHAnsi" w:hAnsiTheme="minorHAnsi"/>
        </w:rPr>
        <w:t xml:space="preserve">ccur in women during the complicated </w:t>
      </w:r>
      <w:r w:rsidRPr="00EF3640">
        <w:rPr>
          <w:rFonts w:cs="Arial" w:asciiTheme="minorHAnsi" w:hAnsiTheme="minorHAnsi"/>
        </w:rPr>
        <w:t>antepartum period</w:t>
      </w:r>
      <w:r>
        <w:rPr>
          <w:rFonts w:cs="Arial" w:asciiTheme="minorHAnsi" w:hAnsiTheme="minorHAnsi"/>
        </w:rPr>
        <w:t>.</w:t>
      </w:r>
    </w:p>
    <w:p w:rsidR="001B6612" w:rsidP="003E558E" w:rsidRDefault="001B6612" w14:paraId="651F2C45" w14:textId="77777777">
      <w:pPr>
        <w:pStyle w:val="ListParagraph"/>
        <w:widowControl w:val="0"/>
        <w:numPr>
          <w:ilvl w:val="0"/>
          <w:numId w:val="25"/>
        </w:numPr>
        <w:autoSpaceDE w:val="0"/>
        <w:autoSpaceDN w:val="0"/>
        <w:adjustRightInd w:val="0"/>
        <w:spacing w:after="0" w:line="240" w:lineRule="auto"/>
        <w:ind w:left="1800"/>
        <w:rPr>
          <w:rFonts w:cs="Arial" w:asciiTheme="minorHAnsi" w:hAnsiTheme="minorHAnsi"/>
        </w:rPr>
      </w:pPr>
      <w:r w:rsidRPr="00EF3640">
        <w:rPr>
          <w:rFonts w:cs="Arial" w:asciiTheme="minorHAnsi" w:hAnsiTheme="minorHAnsi"/>
        </w:rPr>
        <w:t>Discuss nutritional needs of the</w:t>
      </w:r>
      <w:r>
        <w:rPr>
          <w:rFonts w:cs="Arial" w:asciiTheme="minorHAnsi" w:hAnsiTheme="minorHAnsi"/>
        </w:rPr>
        <w:t xml:space="preserve"> high-risk </w:t>
      </w:r>
      <w:r w:rsidRPr="00EF3640">
        <w:rPr>
          <w:rFonts w:cs="Arial" w:asciiTheme="minorHAnsi" w:hAnsiTheme="minorHAnsi"/>
        </w:rPr>
        <w:t>pregnant woman and the effects of poor nutrition on the mother and baby.</w:t>
      </w:r>
    </w:p>
    <w:p w:rsidR="001B6612" w:rsidP="003E558E" w:rsidRDefault="001B6612" w14:paraId="77F23EE3" w14:textId="77777777">
      <w:pPr>
        <w:pStyle w:val="ListParagraph"/>
        <w:widowControl w:val="0"/>
        <w:numPr>
          <w:ilvl w:val="0"/>
          <w:numId w:val="25"/>
        </w:numPr>
        <w:autoSpaceDE w:val="0"/>
        <w:autoSpaceDN w:val="0"/>
        <w:adjustRightInd w:val="0"/>
        <w:spacing w:after="0" w:line="240" w:lineRule="auto"/>
        <w:ind w:left="1800"/>
        <w:rPr>
          <w:rFonts w:cs="Arial" w:asciiTheme="minorHAnsi" w:hAnsiTheme="minorHAnsi"/>
        </w:rPr>
      </w:pPr>
      <w:r>
        <w:rPr>
          <w:rFonts w:cs="Arial" w:asciiTheme="minorHAnsi" w:hAnsiTheme="minorHAnsi"/>
        </w:rPr>
        <w:t xml:space="preserve">Describe </w:t>
      </w:r>
      <w:r w:rsidRPr="00EF3640">
        <w:rPr>
          <w:rFonts w:cs="Arial" w:asciiTheme="minorHAnsi" w:hAnsiTheme="minorHAnsi"/>
        </w:rPr>
        <w:t>diagnostic pr</w:t>
      </w:r>
      <w:r>
        <w:rPr>
          <w:rFonts w:cs="Arial" w:asciiTheme="minorHAnsi" w:hAnsiTheme="minorHAnsi"/>
        </w:rPr>
        <w:t>ocedures/tests for the high-risk antepartum</w:t>
      </w:r>
      <w:r w:rsidRPr="00EF3640">
        <w:rPr>
          <w:rFonts w:cs="Arial" w:asciiTheme="minorHAnsi" w:hAnsiTheme="minorHAnsi"/>
        </w:rPr>
        <w:t xml:space="preserve"> experience.</w:t>
      </w:r>
    </w:p>
    <w:p w:rsidR="001B6612" w:rsidP="003E558E" w:rsidRDefault="001B6612" w14:paraId="236372EB" w14:textId="77777777">
      <w:pPr>
        <w:pStyle w:val="ListParagraph"/>
        <w:widowControl w:val="0"/>
        <w:numPr>
          <w:ilvl w:val="0"/>
          <w:numId w:val="25"/>
        </w:numPr>
        <w:autoSpaceDE w:val="0"/>
        <w:autoSpaceDN w:val="0"/>
        <w:adjustRightInd w:val="0"/>
        <w:spacing w:after="0" w:line="240" w:lineRule="auto"/>
        <w:ind w:left="1800"/>
        <w:rPr>
          <w:rFonts w:cs="Arial" w:asciiTheme="minorHAnsi" w:hAnsiTheme="minorHAnsi"/>
        </w:rPr>
      </w:pPr>
      <w:r w:rsidRPr="00EF3640">
        <w:rPr>
          <w:rFonts w:cs="Arial" w:asciiTheme="minorHAnsi" w:hAnsiTheme="minorHAnsi"/>
        </w:rPr>
        <w:t>Discuss the effects of medications used during the antepartum period and their nursing implications.</w:t>
      </w:r>
    </w:p>
    <w:p w:rsidR="001B6612" w:rsidP="003E558E" w:rsidRDefault="001B6612" w14:paraId="393C5CF1" w14:textId="77777777">
      <w:pPr>
        <w:pStyle w:val="ListParagraph"/>
        <w:widowControl w:val="0"/>
        <w:numPr>
          <w:ilvl w:val="0"/>
          <w:numId w:val="25"/>
        </w:numPr>
        <w:autoSpaceDE w:val="0"/>
        <w:autoSpaceDN w:val="0"/>
        <w:adjustRightInd w:val="0"/>
        <w:spacing w:after="0" w:line="240" w:lineRule="auto"/>
        <w:ind w:left="1800"/>
        <w:rPr>
          <w:rFonts w:cs="Arial" w:asciiTheme="minorHAnsi" w:hAnsiTheme="minorHAnsi"/>
        </w:rPr>
      </w:pPr>
      <w:r w:rsidRPr="00EF3640">
        <w:rPr>
          <w:rFonts w:cs="Arial" w:asciiTheme="minorHAnsi" w:hAnsiTheme="minorHAnsi"/>
        </w:rPr>
        <w:t xml:space="preserve">Describe health education needs of the pregnant woman during the </w:t>
      </w:r>
      <w:r>
        <w:rPr>
          <w:rFonts w:cs="Arial" w:asciiTheme="minorHAnsi" w:hAnsiTheme="minorHAnsi"/>
        </w:rPr>
        <w:t xml:space="preserve">complicated </w:t>
      </w:r>
      <w:r w:rsidRPr="00EF3640">
        <w:rPr>
          <w:rFonts w:cs="Arial" w:asciiTheme="minorHAnsi" w:hAnsiTheme="minorHAnsi"/>
        </w:rPr>
        <w:t>antepartum period.</w:t>
      </w:r>
    </w:p>
    <w:p w:rsidRPr="003E558E" w:rsidR="001B6612" w:rsidP="00D95106" w:rsidRDefault="001B6612" w14:paraId="15B141BD" w14:textId="2CEAAFB7">
      <w:pPr>
        <w:pStyle w:val="ListParagraph"/>
        <w:widowControl w:val="0"/>
        <w:numPr>
          <w:ilvl w:val="0"/>
          <w:numId w:val="25"/>
        </w:numPr>
        <w:autoSpaceDE w:val="0"/>
        <w:autoSpaceDN w:val="0"/>
        <w:adjustRightInd w:val="0"/>
        <w:spacing w:after="0" w:line="240" w:lineRule="auto"/>
        <w:ind w:left="1800"/>
        <w:rPr>
          <w:rFonts w:cs="Arial" w:asciiTheme="minorHAnsi" w:hAnsiTheme="minorHAnsi"/>
        </w:rPr>
      </w:pPr>
      <w:r w:rsidRPr="00EF3640">
        <w:rPr>
          <w:rFonts w:cs="Arial" w:asciiTheme="minorHAnsi" w:hAnsiTheme="minorHAnsi"/>
        </w:rPr>
        <w:t>Describe complications of pregnancy</w:t>
      </w:r>
      <w:r>
        <w:rPr>
          <w:rFonts w:cs="Arial" w:asciiTheme="minorHAnsi" w:hAnsiTheme="minorHAnsi"/>
        </w:rPr>
        <w:t xml:space="preserve"> (including comorbidities) </w:t>
      </w:r>
      <w:r w:rsidRPr="00EF3640">
        <w:rPr>
          <w:rFonts w:cs="Arial" w:asciiTheme="minorHAnsi" w:hAnsiTheme="minorHAnsi"/>
        </w:rPr>
        <w:t>identified during the antepartum experience and appropriate nursing interventions.</w:t>
      </w:r>
    </w:p>
    <w:p w:rsidRPr="003E558E" w:rsidR="001B6612" w:rsidP="00D95106" w:rsidRDefault="003E558E" w14:paraId="3525B21F" w14:textId="01FD4E4E">
      <w:pPr>
        <w:pStyle w:val="ListParagraph"/>
        <w:numPr>
          <w:ilvl w:val="0"/>
          <w:numId w:val="36"/>
        </w:numPr>
        <w:spacing w:after="0" w:line="240" w:lineRule="auto"/>
        <w:ind w:left="1080"/>
        <w:rPr>
          <w:rFonts w:cs="Arial" w:asciiTheme="minorHAnsi" w:hAnsiTheme="minorHAnsi"/>
          <w:u w:val="single"/>
        </w:rPr>
      </w:pPr>
      <w:r>
        <w:rPr>
          <w:rFonts w:cs="Arial" w:asciiTheme="minorHAnsi" w:hAnsiTheme="minorHAnsi"/>
        </w:rPr>
        <w:t xml:space="preserve"> </w:t>
      </w:r>
      <w:r w:rsidRPr="003E558E" w:rsidR="001B6612">
        <w:rPr>
          <w:rFonts w:cs="Arial" w:asciiTheme="minorHAnsi" w:hAnsiTheme="minorHAnsi"/>
        </w:rPr>
        <w:t>Intrapartum care</w:t>
      </w:r>
    </w:p>
    <w:p w:rsidR="001B6612" w:rsidP="003E558E" w:rsidRDefault="001B6612" w14:paraId="62380AEE" w14:textId="77777777">
      <w:pPr>
        <w:pStyle w:val="ListParagraph"/>
        <w:widowControl w:val="0"/>
        <w:numPr>
          <w:ilvl w:val="0"/>
          <w:numId w:val="26"/>
        </w:numPr>
        <w:autoSpaceDE w:val="0"/>
        <w:autoSpaceDN w:val="0"/>
        <w:adjustRightInd w:val="0"/>
        <w:spacing w:after="0" w:line="240" w:lineRule="auto"/>
        <w:ind w:left="1800"/>
        <w:rPr>
          <w:rFonts w:cs="Arial" w:asciiTheme="minorHAnsi" w:hAnsiTheme="minorHAnsi"/>
        </w:rPr>
      </w:pPr>
      <w:r w:rsidRPr="00EF3640">
        <w:rPr>
          <w:rFonts w:cs="Arial" w:asciiTheme="minorHAnsi" w:hAnsiTheme="minorHAnsi"/>
        </w:rPr>
        <w:t>Describe the nursing assessment components for each stage of labor.</w:t>
      </w:r>
    </w:p>
    <w:p w:rsidR="001B6612" w:rsidP="003E558E" w:rsidRDefault="001B6612" w14:paraId="1B0847DF" w14:textId="77777777">
      <w:pPr>
        <w:pStyle w:val="ListParagraph"/>
        <w:widowControl w:val="0"/>
        <w:numPr>
          <w:ilvl w:val="0"/>
          <w:numId w:val="26"/>
        </w:numPr>
        <w:autoSpaceDE w:val="0"/>
        <w:autoSpaceDN w:val="0"/>
        <w:adjustRightInd w:val="0"/>
        <w:spacing w:after="0" w:line="240" w:lineRule="auto"/>
        <w:ind w:left="1800"/>
        <w:rPr>
          <w:rFonts w:cs="Arial" w:asciiTheme="minorHAnsi" w:hAnsiTheme="minorHAnsi"/>
        </w:rPr>
      </w:pPr>
      <w:r w:rsidRPr="00EF3640">
        <w:rPr>
          <w:rFonts w:cs="Arial" w:asciiTheme="minorHAnsi" w:hAnsiTheme="minorHAnsi"/>
        </w:rPr>
        <w:t>Discuss the nursing interv</w:t>
      </w:r>
      <w:r>
        <w:rPr>
          <w:rFonts w:cs="Arial" w:asciiTheme="minorHAnsi" w:hAnsiTheme="minorHAnsi"/>
        </w:rPr>
        <w:t xml:space="preserve">entions for each stage of labor, with a focus on complications. </w:t>
      </w:r>
    </w:p>
    <w:p w:rsidR="001B6612" w:rsidP="003E558E" w:rsidRDefault="001B6612" w14:paraId="27BA06B6" w14:textId="77777777">
      <w:pPr>
        <w:pStyle w:val="ListParagraph"/>
        <w:widowControl w:val="0"/>
        <w:numPr>
          <w:ilvl w:val="0"/>
          <w:numId w:val="26"/>
        </w:numPr>
        <w:autoSpaceDE w:val="0"/>
        <w:autoSpaceDN w:val="0"/>
        <w:adjustRightInd w:val="0"/>
        <w:spacing w:after="0" w:line="240" w:lineRule="auto"/>
        <w:ind w:left="1800"/>
        <w:rPr>
          <w:rFonts w:cs="Arial" w:asciiTheme="minorHAnsi" w:hAnsiTheme="minorHAnsi"/>
        </w:rPr>
      </w:pPr>
      <w:r w:rsidRPr="00EF3640">
        <w:rPr>
          <w:rFonts w:cs="Arial" w:asciiTheme="minorHAnsi" w:hAnsiTheme="minorHAnsi"/>
        </w:rPr>
        <w:t>Discuss fluid and nutritio</w:t>
      </w:r>
      <w:r>
        <w:rPr>
          <w:rFonts w:cs="Arial" w:asciiTheme="minorHAnsi" w:hAnsiTheme="minorHAnsi"/>
        </w:rPr>
        <w:t>nal needs during active labor.</w:t>
      </w:r>
    </w:p>
    <w:p w:rsidR="001B6612" w:rsidP="003E558E" w:rsidRDefault="001B6612" w14:paraId="26A03FA6" w14:textId="77777777">
      <w:pPr>
        <w:pStyle w:val="ListParagraph"/>
        <w:widowControl w:val="0"/>
        <w:numPr>
          <w:ilvl w:val="0"/>
          <w:numId w:val="26"/>
        </w:numPr>
        <w:autoSpaceDE w:val="0"/>
        <w:autoSpaceDN w:val="0"/>
        <w:adjustRightInd w:val="0"/>
        <w:spacing w:after="0" w:line="240" w:lineRule="auto"/>
        <w:ind w:left="1800"/>
        <w:rPr>
          <w:rFonts w:cs="Arial" w:asciiTheme="minorHAnsi" w:hAnsiTheme="minorHAnsi"/>
        </w:rPr>
      </w:pPr>
      <w:r w:rsidRPr="00EF3640">
        <w:rPr>
          <w:rFonts w:cs="Arial" w:asciiTheme="minorHAnsi" w:hAnsiTheme="minorHAnsi"/>
        </w:rPr>
        <w:t>Differentiate between internal and external fetal monitoring during active labor.</w:t>
      </w:r>
    </w:p>
    <w:p w:rsidR="001B6612" w:rsidP="003E558E" w:rsidRDefault="001B6612" w14:paraId="6CB67A60" w14:textId="77777777">
      <w:pPr>
        <w:pStyle w:val="ListParagraph"/>
        <w:widowControl w:val="0"/>
        <w:numPr>
          <w:ilvl w:val="0"/>
          <w:numId w:val="26"/>
        </w:numPr>
        <w:autoSpaceDE w:val="0"/>
        <w:autoSpaceDN w:val="0"/>
        <w:adjustRightInd w:val="0"/>
        <w:spacing w:after="0" w:line="240" w:lineRule="auto"/>
        <w:ind w:left="1800"/>
        <w:rPr>
          <w:rFonts w:cs="Arial" w:asciiTheme="minorHAnsi" w:hAnsiTheme="minorHAnsi"/>
        </w:rPr>
      </w:pPr>
      <w:r w:rsidRPr="00EF3640">
        <w:rPr>
          <w:rFonts w:cs="Arial" w:asciiTheme="minorHAnsi" w:hAnsiTheme="minorHAnsi"/>
        </w:rPr>
        <w:t>Discuss the significance of fetal monitoring during active labor.</w:t>
      </w:r>
    </w:p>
    <w:p w:rsidR="001B6612" w:rsidP="003E558E" w:rsidRDefault="001B6612" w14:paraId="2F81A21F" w14:textId="77777777">
      <w:pPr>
        <w:pStyle w:val="ListParagraph"/>
        <w:widowControl w:val="0"/>
        <w:numPr>
          <w:ilvl w:val="0"/>
          <w:numId w:val="26"/>
        </w:numPr>
        <w:autoSpaceDE w:val="0"/>
        <w:autoSpaceDN w:val="0"/>
        <w:adjustRightInd w:val="0"/>
        <w:spacing w:after="0" w:line="240" w:lineRule="auto"/>
        <w:ind w:left="1800"/>
        <w:rPr>
          <w:rFonts w:cs="Arial" w:asciiTheme="minorHAnsi" w:hAnsiTheme="minorHAnsi"/>
        </w:rPr>
      </w:pPr>
      <w:r>
        <w:rPr>
          <w:rFonts w:cs="Arial" w:asciiTheme="minorHAnsi" w:hAnsiTheme="minorHAnsi"/>
        </w:rPr>
        <w:t xml:space="preserve">Identify medications </w:t>
      </w:r>
      <w:r w:rsidRPr="00EF3640">
        <w:rPr>
          <w:rFonts w:cs="Arial" w:asciiTheme="minorHAnsi" w:hAnsiTheme="minorHAnsi"/>
        </w:rPr>
        <w:t>administered during the</w:t>
      </w:r>
      <w:r>
        <w:rPr>
          <w:rFonts w:cs="Arial" w:asciiTheme="minorHAnsi" w:hAnsiTheme="minorHAnsi"/>
        </w:rPr>
        <w:t xml:space="preserve"> complicated</w:t>
      </w:r>
      <w:r w:rsidRPr="00EF3640">
        <w:rPr>
          <w:rFonts w:cs="Arial" w:asciiTheme="minorHAnsi" w:hAnsiTheme="minorHAnsi"/>
        </w:rPr>
        <w:t xml:space="preserve"> labor process.</w:t>
      </w:r>
    </w:p>
    <w:p w:rsidR="001B6612" w:rsidP="003E558E" w:rsidRDefault="001B6612" w14:paraId="1B3552CF" w14:textId="77777777">
      <w:pPr>
        <w:pStyle w:val="ListParagraph"/>
        <w:widowControl w:val="0"/>
        <w:numPr>
          <w:ilvl w:val="0"/>
          <w:numId w:val="26"/>
        </w:numPr>
        <w:autoSpaceDE w:val="0"/>
        <w:autoSpaceDN w:val="0"/>
        <w:adjustRightInd w:val="0"/>
        <w:spacing w:after="0" w:line="240" w:lineRule="auto"/>
        <w:ind w:left="1800"/>
        <w:rPr>
          <w:rFonts w:cs="Arial" w:asciiTheme="minorHAnsi" w:hAnsiTheme="minorHAnsi"/>
        </w:rPr>
      </w:pPr>
      <w:r>
        <w:rPr>
          <w:rFonts w:cs="Arial" w:asciiTheme="minorHAnsi" w:hAnsiTheme="minorHAnsi"/>
        </w:rPr>
        <w:t xml:space="preserve">Discuss the use of </w:t>
      </w:r>
      <w:r w:rsidRPr="00EF3640">
        <w:rPr>
          <w:rFonts w:cs="Arial" w:asciiTheme="minorHAnsi" w:hAnsiTheme="minorHAnsi"/>
        </w:rPr>
        <w:t>medicat</w:t>
      </w:r>
      <w:r>
        <w:rPr>
          <w:rFonts w:cs="Arial" w:asciiTheme="minorHAnsi" w:hAnsiTheme="minorHAnsi"/>
        </w:rPr>
        <w:t>ions during labor</w:t>
      </w:r>
      <w:r w:rsidRPr="00EF3640">
        <w:rPr>
          <w:rFonts w:cs="Arial" w:asciiTheme="minorHAnsi" w:hAnsiTheme="minorHAnsi"/>
        </w:rPr>
        <w:t>.</w:t>
      </w:r>
    </w:p>
    <w:p w:rsidR="001B6612" w:rsidP="003E558E" w:rsidRDefault="001B6612" w14:paraId="67B696FA" w14:textId="77777777">
      <w:pPr>
        <w:pStyle w:val="ListParagraph"/>
        <w:widowControl w:val="0"/>
        <w:numPr>
          <w:ilvl w:val="0"/>
          <w:numId w:val="26"/>
        </w:numPr>
        <w:autoSpaceDE w:val="0"/>
        <w:autoSpaceDN w:val="0"/>
        <w:adjustRightInd w:val="0"/>
        <w:spacing w:after="0" w:line="240" w:lineRule="auto"/>
        <w:ind w:left="1800"/>
        <w:rPr>
          <w:rFonts w:cs="Arial" w:asciiTheme="minorHAnsi" w:hAnsiTheme="minorHAnsi"/>
        </w:rPr>
      </w:pPr>
      <w:r w:rsidRPr="00EF3640">
        <w:rPr>
          <w:rFonts w:cs="Arial" w:asciiTheme="minorHAnsi" w:hAnsiTheme="minorHAnsi"/>
        </w:rPr>
        <w:t>Discuss methods of anesthesia used during labor, their side effects, and related nursing interventions.</w:t>
      </w:r>
    </w:p>
    <w:p w:rsidR="001B6612" w:rsidP="003E558E" w:rsidRDefault="001B6612" w14:paraId="62CAF578" w14:textId="77777777">
      <w:pPr>
        <w:pStyle w:val="ListParagraph"/>
        <w:widowControl w:val="0"/>
        <w:numPr>
          <w:ilvl w:val="0"/>
          <w:numId w:val="26"/>
        </w:numPr>
        <w:autoSpaceDE w:val="0"/>
        <w:autoSpaceDN w:val="0"/>
        <w:adjustRightInd w:val="0"/>
        <w:spacing w:after="0" w:line="240" w:lineRule="auto"/>
        <w:ind w:left="1800"/>
        <w:rPr>
          <w:rFonts w:cs="Arial" w:asciiTheme="minorHAnsi" w:hAnsiTheme="minorHAnsi"/>
        </w:rPr>
      </w:pPr>
      <w:r w:rsidRPr="00EF3640">
        <w:rPr>
          <w:rFonts w:cs="Arial" w:asciiTheme="minorHAnsi" w:hAnsiTheme="minorHAnsi"/>
        </w:rPr>
        <w:t>Discuss potential complications of labor and delivery and appropriate nursing interventions.</w:t>
      </w:r>
    </w:p>
    <w:p w:rsidR="001B6612" w:rsidP="003E558E" w:rsidRDefault="001B6612" w14:paraId="1F37F814" w14:textId="77777777">
      <w:pPr>
        <w:pStyle w:val="ListParagraph"/>
        <w:widowControl w:val="0"/>
        <w:numPr>
          <w:ilvl w:val="0"/>
          <w:numId w:val="26"/>
        </w:numPr>
        <w:autoSpaceDE w:val="0"/>
        <w:autoSpaceDN w:val="0"/>
        <w:adjustRightInd w:val="0"/>
        <w:spacing w:after="0" w:line="240" w:lineRule="auto"/>
        <w:ind w:left="1800"/>
        <w:rPr>
          <w:rFonts w:cs="Arial" w:asciiTheme="minorHAnsi" w:hAnsiTheme="minorHAnsi"/>
        </w:rPr>
      </w:pPr>
      <w:r w:rsidRPr="00EF3640">
        <w:rPr>
          <w:rFonts w:cs="Arial" w:asciiTheme="minorHAnsi" w:hAnsiTheme="minorHAnsi"/>
        </w:rPr>
        <w:t>Describe nursing interventions in the care of a patient following a Caesarean Section.</w:t>
      </w:r>
    </w:p>
    <w:p w:rsidRPr="003E558E" w:rsidR="001B6612" w:rsidP="003E558E" w:rsidRDefault="001B6612" w14:paraId="234C95F0" w14:textId="3CD14EFF">
      <w:pPr>
        <w:pStyle w:val="ListParagraph"/>
        <w:widowControl w:val="0"/>
        <w:numPr>
          <w:ilvl w:val="0"/>
          <w:numId w:val="26"/>
        </w:numPr>
        <w:autoSpaceDE w:val="0"/>
        <w:autoSpaceDN w:val="0"/>
        <w:adjustRightInd w:val="0"/>
        <w:spacing w:after="0" w:line="240" w:lineRule="auto"/>
        <w:ind w:left="1800"/>
        <w:rPr>
          <w:rFonts w:cs="Arial" w:asciiTheme="minorHAnsi" w:hAnsiTheme="minorHAnsi"/>
        </w:rPr>
      </w:pPr>
      <w:r w:rsidRPr="00EF3640">
        <w:rPr>
          <w:rFonts w:cs="Arial" w:asciiTheme="minorHAnsi" w:hAnsiTheme="minorHAnsi"/>
        </w:rPr>
        <w:t>Discuss the nurse’s role in providing comfort and support to family during the intrapartum experience.</w:t>
      </w:r>
    </w:p>
    <w:p w:rsidRPr="003E558E" w:rsidR="001B6612" w:rsidP="00D95106" w:rsidRDefault="003E558E" w14:paraId="2F5456C2" w14:textId="4422130C">
      <w:pPr>
        <w:pStyle w:val="ListParagraph"/>
        <w:widowControl w:val="0"/>
        <w:numPr>
          <w:ilvl w:val="0"/>
          <w:numId w:val="36"/>
        </w:numPr>
        <w:autoSpaceDE w:val="0"/>
        <w:autoSpaceDN w:val="0"/>
        <w:adjustRightInd w:val="0"/>
        <w:spacing w:after="0" w:line="240" w:lineRule="auto"/>
        <w:ind w:left="1080"/>
        <w:rPr>
          <w:rFonts w:cs="Arial" w:asciiTheme="minorHAnsi" w:hAnsiTheme="minorHAnsi"/>
        </w:rPr>
      </w:pPr>
      <w:r>
        <w:rPr>
          <w:rFonts w:cs="Arial" w:asciiTheme="minorHAnsi" w:hAnsiTheme="minorHAnsi"/>
        </w:rPr>
        <w:t xml:space="preserve"> </w:t>
      </w:r>
      <w:r w:rsidRPr="003E558E" w:rsidR="001B6612">
        <w:rPr>
          <w:rFonts w:cs="Arial" w:asciiTheme="minorHAnsi" w:hAnsiTheme="minorHAnsi"/>
        </w:rPr>
        <w:t>Postpartum care</w:t>
      </w:r>
    </w:p>
    <w:p w:rsidR="001B6612" w:rsidP="00D95106" w:rsidRDefault="001B6612" w14:paraId="51912E70" w14:textId="77777777">
      <w:pPr>
        <w:pStyle w:val="ListParagraph"/>
        <w:widowControl w:val="0"/>
        <w:numPr>
          <w:ilvl w:val="0"/>
          <w:numId w:val="27"/>
        </w:numPr>
        <w:autoSpaceDE w:val="0"/>
        <w:autoSpaceDN w:val="0"/>
        <w:adjustRightInd w:val="0"/>
        <w:spacing w:after="0" w:line="240" w:lineRule="auto"/>
        <w:ind w:left="1800"/>
        <w:rPr>
          <w:rFonts w:cs="Arial" w:asciiTheme="minorHAnsi" w:hAnsiTheme="minorHAnsi"/>
        </w:rPr>
      </w:pPr>
      <w:r w:rsidRPr="00EF3640">
        <w:rPr>
          <w:rFonts w:cs="Arial" w:asciiTheme="minorHAnsi" w:hAnsiTheme="minorHAnsi"/>
        </w:rPr>
        <w:t xml:space="preserve">Describe the </w:t>
      </w:r>
      <w:r>
        <w:rPr>
          <w:rFonts w:cs="Arial" w:asciiTheme="minorHAnsi" w:hAnsiTheme="minorHAnsi"/>
        </w:rPr>
        <w:t xml:space="preserve">complicated </w:t>
      </w:r>
      <w:r w:rsidRPr="00EF3640">
        <w:rPr>
          <w:rFonts w:cs="Arial" w:asciiTheme="minorHAnsi" w:hAnsiTheme="minorHAnsi"/>
        </w:rPr>
        <w:t>postpartum experience.</w:t>
      </w:r>
    </w:p>
    <w:p w:rsidRPr="00A937AE" w:rsidR="001B6612" w:rsidP="00D95106" w:rsidRDefault="001B6612" w14:paraId="49AF4FFC" w14:textId="77777777">
      <w:pPr>
        <w:pStyle w:val="ListParagraph"/>
        <w:widowControl w:val="0"/>
        <w:numPr>
          <w:ilvl w:val="0"/>
          <w:numId w:val="27"/>
        </w:numPr>
        <w:autoSpaceDE w:val="0"/>
        <w:autoSpaceDN w:val="0"/>
        <w:adjustRightInd w:val="0"/>
        <w:spacing w:after="0" w:line="240" w:lineRule="auto"/>
        <w:ind w:left="1800"/>
        <w:rPr>
          <w:rFonts w:cs="Arial" w:asciiTheme="minorHAnsi" w:hAnsiTheme="minorHAnsi"/>
        </w:rPr>
      </w:pPr>
      <w:r w:rsidRPr="00EF3640">
        <w:rPr>
          <w:rFonts w:cs="Arial" w:asciiTheme="minorHAnsi" w:hAnsiTheme="minorHAnsi"/>
        </w:rPr>
        <w:t xml:space="preserve">Describe the nursing assessment and interventions appropriate for the care of the </w:t>
      </w:r>
      <w:r>
        <w:rPr>
          <w:rFonts w:cs="Arial" w:asciiTheme="minorHAnsi" w:hAnsiTheme="minorHAnsi"/>
        </w:rPr>
        <w:t xml:space="preserve">complicated </w:t>
      </w:r>
      <w:r w:rsidRPr="00EF3640">
        <w:rPr>
          <w:rFonts w:cs="Arial" w:asciiTheme="minorHAnsi" w:hAnsiTheme="minorHAnsi"/>
        </w:rPr>
        <w:t>postpartum patient.</w:t>
      </w:r>
    </w:p>
    <w:p w:rsidR="001B6612" w:rsidP="00D95106" w:rsidRDefault="001B6612" w14:paraId="659C5375" w14:textId="77777777">
      <w:pPr>
        <w:pStyle w:val="ListParagraph"/>
        <w:widowControl w:val="0"/>
        <w:numPr>
          <w:ilvl w:val="0"/>
          <w:numId w:val="27"/>
        </w:numPr>
        <w:autoSpaceDE w:val="0"/>
        <w:autoSpaceDN w:val="0"/>
        <w:adjustRightInd w:val="0"/>
        <w:spacing w:after="0" w:line="240" w:lineRule="auto"/>
        <w:ind w:left="1800"/>
        <w:rPr>
          <w:rFonts w:cs="Arial" w:asciiTheme="minorHAnsi" w:hAnsiTheme="minorHAnsi"/>
        </w:rPr>
      </w:pPr>
      <w:r w:rsidRPr="00EF3640">
        <w:rPr>
          <w:rFonts w:cs="Arial" w:asciiTheme="minorHAnsi" w:hAnsiTheme="minorHAnsi"/>
        </w:rPr>
        <w:t>Discuss</w:t>
      </w:r>
      <w:r>
        <w:rPr>
          <w:rFonts w:cs="Arial" w:asciiTheme="minorHAnsi" w:hAnsiTheme="minorHAnsi"/>
        </w:rPr>
        <w:t xml:space="preserve"> medications </w:t>
      </w:r>
      <w:r w:rsidRPr="00EF3640">
        <w:rPr>
          <w:rFonts w:cs="Arial" w:asciiTheme="minorHAnsi" w:hAnsiTheme="minorHAnsi"/>
        </w:rPr>
        <w:t>used by the</w:t>
      </w:r>
      <w:r>
        <w:rPr>
          <w:rFonts w:cs="Arial" w:asciiTheme="minorHAnsi" w:hAnsiTheme="minorHAnsi"/>
        </w:rPr>
        <w:t xml:space="preserve"> complicated </w:t>
      </w:r>
      <w:r w:rsidRPr="00EF3640">
        <w:rPr>
          <w:rFonts w:cs="Arial" w:asciiTheme="minorHAnsi" w:hAnsiTheme="minorHAnsi"/>
        </w:rPr>
        <w:t>postpartum</w:t>
      </w:r>
      <w:r>
        <w:rPr>
          <w:rFonts w:cs="Arial" w:asciiTheme="minorHAnsi" w:hAnsiTheme="minorHAnsi"/>
        </w:rPr>
        <w:t xml:space="preserve"> client</w:t>
      </w:r>
      <w:r w:rsidRPr="00EF3640">
        <w:rPr>
          <w:rFonts w:cs="Arial" w:asciiTheme="minorHAnsi" w:hAnsiTheme="minorHAnsi"/>
        </w:rPr>
        <w:t>.</w:t>
      </w:r>
    </w:p>
    <w:p w:rsidR="001B6612" w:rsidP="00D95106" w:rsidRDefault="001B6612" w14:paraId="393A9256" w14:textId="77777777">
      <w:pPr>
        <w:pStyle w:val="ListParagraph"/>
        <w:widowControl w:val="0"/>
        <w:numPr>
          <w:ilvl w:val="0"/>
          <w:numId w:val="27"/>
        </w:numPr>
        <w:autoSpaceDE w:val="0"/>
        <w:autoSpaceDN w:val="0"/>
        <w:adjustRightInd w:val="0"/>
        <w:spacing w:after="0" w:line="240" w:lineRule="auto"/>
        <w:ind w:left="1800"/>
        <w:rPr>
          <w:rFonts w:cs="Arial" w:asciiTheme="minorHAnsi" w:hAnsiTheme="minorHAnsi"/>
        </w:rPr>
      </w:pPr>
      <w:r w:rsidRPr="00EF3640">
        <w:rPr>
          <w:rFonts w:cs="Arial" w:asciiTheme="minorHAnsi" w:hAnsiTheme="minorHAnsi"/>
        </w:rPr>
        <w:t>Identify complications that may occur during the postpartum experience.</w:t>
      </w:r>
    </w:p>
    <w:p w:rsidR="001B6612" w:rsidP="00D95106" w:rsidRDefault="001B6612" w14:paraId="170CB720" w14:textId="77777777">
      <w:pPr>
        <w:pStyle w:val="ListParagraph"/>
        <w:widowControl w:val="0"/>
        <w:numPr>
          <w:ilvl w:val="0"/>
          <w:numId w:val="27"/>
        </w:numPr>
        <w:autoSpaceDE w:val="0"/>
        <w:autoSpaceDN w:val="0"/>
        <w:adjustRightInd w:val="0"/>
        <w:spacing w:after="0" w:line="240" w:lineRule="auto"/>
        <w:ind w:left="1800"/>
        <w:rPr>
          <w:rFonts w:cs="Arial" w:asciiTheme="minorHAnsi" w:hAnsiTheme="minorHAnsi"/>
        </w:rPr>
      </w:pPr>
      <w:r w:rsidRPr="00EF3640">
        <w:rPr>
          <w:rFonts w:cs="Arial" w:asciiTheme="minorHAnsi" w:hAnsiTheme="minorHAnsi"/>
        </w:rPr>
        <w:t>Discuss appropriate nursing interventions while caring for patients experiencing complications.</w:t>
      </w:r>
    </w:p>
    <w:p w:rsidR="001B6612" w:rsidP="00D95106" w:rsidRDefault="001B6612" w14:paraId="5DD9FDD8" w14:textId="34356730">
      <w:pPr>
        <w:pStyle w:val="ListParagraph"/>
        <w:widowControl w:val="0"/>
        <w:numPr>
          <w:ilvl w:val="0"/>
          <w:numId w:val="27"/>
        </w:numPr>
        <w:autoSpaceDE w:val="0"/>
        <w:autoSpaceDN w:val="0"/>
        <w:adjustRightInd w:val="0"/>
        <w:spacing w:after="0" w:line="240" w:lineRule="auto"/>
        <w:ind w:left="1800"/>
        <w:rPr>
          <w:rFonts w:cs="Arial" w:asciiTheme="minorHAnsi" w:hAnsiTheme="minorHAnsi"/>
        </w:rPr>
      </w:pPr>
      <w:r w:rsidRPr="00EF3640">
        <w:rPr>
          <w:rFonts w:cs="Arial" w:asciiTheme="minorHAnsi" w:hAnsiTheme="minorHAnsi"/>
        </w:rPr>
        <w:t>Describe the role of the nurse in promoting the bonding exp</w:t>
      </w:r>
      <w:r>
        <w:rPr>
          <w:rFonts w:cs="Arial" w:asciiTheme="minorHAnsi" w:hAnsiTheme="minorHAnsi"/>
        </w:rPr>
        <w:t xml:space="preserve">erience between mother and baby, with a focus on the complicated delivery and postpartum period. </w:t>
      </w:r>
    </w:p>
    <w:p w:rsidR="00A439BB" w:rsidP="00A439BB" w:rsidRDefault="00A439BB" w14:paraId="7FC46AA9" w14:textId="36A8CCA2">
      <w:pPr>
        <w:pStyle w:val="ListParagraph"/>
        <w:widowControl w:val="0"/>
        <w:autoSpaceDE w:val="0"/>
        <w:autoSpaceDN w:val="0"/>
        <w:adjustRightInd w:val="0"/>
        <w:spacing w:after="0" w:line="240" w:lineRule="auto"/>
        <w:ind w:left="1440"/>
        <w:rPr>
          <w:rFonts w:cs="Arial" w:asciiTheme="minorHAnsi" w:hAnsiTheme="minorHAnsi"/>
        </w:rPr>
      </w:pPr>
      <w:r>
        <w:rPr>
          <w:rFonts w:cs="Arial" w:asciiTheme="minorHAnsi" w:hAnsiTheme="minorHAnsi"/>
        </w:rPr>
        <w:t xml:space="preserve">7.    </w:t>
      </w:r>
      <w:r w:rsidRPr="005139DA">
        <w:rPr>
          <w:rFonts w:cs="Arial" w:asciiTheme="minorHAnsi" w:hAnsiTheme="minorHAnsi"/>
        </w:rPr>
        <w:t>Teach breast feeding techniques</w:t>
      </w:r>
    </w:p>
    <w:p w:rsidR="00A439BB" w:rsidP="00A439BB" w:rsidRDefault="00A439BB" w14:paraId="169B0AD0" w14:textId="77777777">
      <w:pPr>
        <w:widowControl w:val="0"/>
        <w:autoSpaceDE w:val="0"/>
        <w:autoSpaceDN w:val="0"/>
        <w:adjustRightInd w:val="0"/>
        <w:spacing w:after="0" w:line="240" w:lineRule="auto"/>
        <w:ind w:left="1440"/>
        <w:rPr>
          <w:rFonts w:cs="Arial" w:asciiTheme="minorHAnsi" w:hAnsiTheme="minorHAnsi"/>
        </w:rPr>
      </w:pPr>
      <w:r w:rsidRPr="00A439BB">
        <w:rPr>
          <w:rFonts w:cs="Arial" w:asciiTheme="minorHAnsi" w:hAnsiTheme="minorHAnsi"/>
        </w:rPr>
        <w:t>8.     Palpation and assessment of fundal height</w:t>
      </w:r>
    </w:p>
    <w:p w:rsidRPr="00A439BB" w:rsidR="00A439BB" w:rsidP="00A439BB" w:rsidRDefault="00A439BB" w14:paraId="045EA198" w14:textId="534EF1B2">
      <w:pPr>
        <w:widowControl w:val="0"/>
        <w:autoSpaceDE w:val="0"/>
        <w:autoSpaceDN w:val="0"/>
        <w:adjustRightInd w:val="0"/>
        <w:spacing w:after="0" w:line="240" w:lineRule="auto"/>
        <w:ind w:left="1440"/>
        <w:rPr>
          <w:rFonts w:cs="Arial" w:asciiTheme="minorHAnsi" w:hAnsiTheme="minorHAnsi"/>
        </w:rPr>
      </w:pPr>
      <w:r w:rsidRPr="00A439BB">
        <w:rPr>
          <w:rFonts w:cs="Arial" w:asciiTheme="minorHAnsi" w:hAnsiTheme="minorHAnsi"/>
        </w:rPr>
        <w:t>9.    Teach breast feeding techniques</w:t>
      </w:r>
    </w:p>
    <w:p w:rsidR="00A439BB" w:rsidP="00A439BB" w:rsidRDefault="00A439BB" w14:paraId="04BF3175" w14:textId="5AC7C001">
      <w:pPr>
        <w:widowControl w:val="0"/>
        <w:autoSpaceDE w:val="0"/>
        <w:autoSpaceDN w:val="0"/>
        <w:adjustRightInd w:val="0"/>
        <w:spacing w:after="0" w:line="240" w:lineRule="auto"/>
        <w:ind w:left="1440"/>
        <w:rPr>
          <w:rFonts w:cs="Arial" w:asciiTheme="minorHAnsi" w:hAnsiTheme="minorHAnsi"/>
        </w:rPr>
      </w:pPr>
      <w:r>
        <w:rPr>
          <w:rFonts w:cs="Arial" w:asciiTheme="minorHAnsi" w:hAnsiTheme="minorHAnsi"/>
        </w:rPr>
        <w:t xml:space="preserve"> </w:t>
      </w:r>
    </w:p>
    <w:p w:rsidRPr="003E558E" w:rsidR="001B6612" w:rsidP="00D95106" w:rsidRDefault="001B6612" w14:paraId="1F58C775" w14:textId="60378083">
      <w:pPr>
        <w:pStyle w:val="ListParagraph"/>
        <w:numPr>
          <w:ilvl w:val="0"/>
          <w:numId w:val="36"/>
        </w:numPr>
        <w:spacing w:after="0" w:line="240" w:lineRule="auto"/>
        <w:ind w:left="1080"/>
        <w:rPr>
          <w:rFonts w:cs="Arial" w:asciiTheme="minorHAnsi" w:hAnsiTheme="minorHAnsi"/>
          <w:u w:val="single"/>
        </w:rPr>
      </w:pPr>
      <w:r w:rsidRPr="003E558E">
        <w:rPr>
          <w:rFonts w:cs="Arial" w:asciiTheme="minorHAnsi" w:hAnsiTheme="minorHAnsi"/>
        </w:rPr>
        <w:t>Newborn care</w:t>
      </w:r>
    </w:p>
    <w:p w:rsidR="001B6612" w:rsidP="00D95106" w:rsidRDefault="001B6612" w14:paraId="2BE89AC3" w14:textId="77777777">
      <w:pPr>
        <w:pStyle w:val="ListParagraph"/>
        <w:widowControl w:val="0"/>
        <w:numPr>
          <w:ilvl w:val="0"/>
          <w:numId w:val="28"/>
        </w:numPr>
        <w:autoSpaceDE w:val="0"/>
        <w:autoSpaceDN w:val="0"/>
        <w:adjustRightInd w:val="0"/>
        <w:spacing w:after="0" w:line="240" w:lineRule="auto"/>
        <w:ind w:left="1728"/>
        <w:rPr>
          <w:rFonts w:cs="Arial" w:asciiTheme="minorHAnsi" w:hAnsiTheme="minorHAnsi"/>
        </w:rPr>
      </w:pPr>
      <w:r w:rsidRPr="00EF3640">
        <w:rPr>
          <w:rFonts w:cs="Arial" w:asciiTheme="minorHAnsi" w:hAnsiTheme="minorHAnsi"/>
        </w:rPr>
        <w:t>Describe the p</w:t>
      </w:r>
      <w:r>
        <w:rPr>
          <w:rFonts w:cs="Arial" w:asciiTheme="minorHAnsi" w:hAnsiTheme="minorHAnsi"/>
        </w:rPr>
        <w:t xml:space="preserve">hysiological needs of the high-risk </w:t>
      </w:r>
      <w:r w:rsidRPr="00EF3640">
        <w:rPr>
          <w:rFonts w:cs="Arial" w:asciiTheme="minorHAnsi" w:hAnsiTheme="minorHAnsi"/>
        </w:rPr>
        <w:t>newborn.</w:t>
      </w:r>
    </w:p>
    <w:p w:rsidR="001B6612" w:rsidP="00D95106" w:rsidRDefault="001B6612" w14:paraId="4FF00A15" w14:textId="77777777">
      <w:pPr>
        <w:pStyle w:val="ListParagraph"/>
        <w:widowControl w:val="0"/>
        <w:numPr>
          <w:ilvl w:val="0"/>
          <w:numId w:val="28"/>
        </w:numPr>
        <w:autoSpaceDE w:val="0"/>
        <w:autoSpaceDN w:val="0"/>
        <w:adjustRightInd w:val="0"/>
        <w:spacing w:after="0" w:line="240" w:lineRule="auto"/>
        <w:ind w:left="1728"/>
        <w:rPr>
          <w:rFonts w:cs="Arial" w:asciiTheme="minorHAnsi" w:hAnsiTheme="minorHAnsi"/>
        </w:rPr>
      </w:pPr>
      <w:r w:rsidRPr="00EF3640">
        <w:rPr>
          <w:rFonts w:cs="Arial" w:asciiTheme="minorHAnsi" w:hAnsiTheme="minorHAnsi"/>
        </w:rPr>
        <w:t>Describe physical criteria for determining gestational age.</w:t>
      </w:r>
    </w:p>
    <w:p w:rsidRPr="00194466" w:rsidR="001B6612" w:rsidP="00D95106" w:rsidRDefault="001B6612" w14:paraId="16ECA7D1" w14:textId="620EAD0B">
      <w:pPr>
        <w:pStyle w:val="ListParagraph"/>
        <w:widowControl w:val="0"/>
        <w:numPr>
          <w:ilvl w:val="0"/>
          <w:numId w:val="28"/>
        </w:numPr>
        <w:autoSpaceDE w:val="0"/>
        <w:autoSpaceDN w:val="0"/>
        <w:adjustRightInd w:val="0"/>
        <w:spacing w:after="0" w:line="240" w:lineRule="auto"/>
        <w:ind w:left="1728"/>
        <w:rPr>
          <w:rFonts w:cs="Arial" w:asciiTheme="minorHAnsi" w:hAnsiTheme="minorHAnsi"/>
        </w:rPr>
      </w:pPr>
      <w:r w:rsidRPr="00490664">
        <w:rPr>
          <w:rFonts w:cs="Arial" w:asciiTheme="minorHAnsi" w:hAnsiTheme="minorHAnsi"/>
        </w:rPr>
        <w:t>Describe diagnostic tests used for</w:t>
      </w:r>
      <w:r>
        <w:rPr>
          <w:rFonts w:cs="Arial" w:asciiTheme="minorHAnsi" w:hAnsiTheme="minorHAnsi"/>
        </w:rPr>
        <w:t xml:space="preserve"> high-risk </w:t>
      </w:r>
      <w:r w:rsidRPr="00490664">
        <w:rPr>
          <w:rFonts w:cs="Arial" w:asciiTheme="minorHAnsi" w:hAnsiTheme="minorHAnsi"/>
        </w:rPr>
        <w:t>newborns.</w:t>
      </w:r>
    </w:p>
    <w:p w:rsidR="001B6612" w:rsidP="00D95106" w:rsidRDefault="001B6612" w14:paraId="42379808" w14:textId="77777777">
      <w:pPr>
        <w:pStyle w:val="ListParagraph"/>
        <w:widowControl w:val="0"/>
        <w:numPr>
          <w:ilvl w:val="0"/>
          <w:numId w:val="28"/>
        </w:numPr>
        <w:autoSpaceDE w:val="0"/>
        <w:autoSpaceDN w:val="0"/>
        <w:adjustRightInd w:val="0"/>
        <w:spacing w:after="0" w:line="240" w:lineRule="auto"/>
        <w:ind w:left="1728"/>
        <w:rPr>
          <w:rFonts w:cs="Arial" w:asciiTheme="minorHAnsi" w:hAnsiTheme="minorHAnsi"/>
        </w:rPr>
      </w:pPr>
      <w:r>
        <w:rPr>
          <w:rFonts w:cs="Arial" w:asciiTheme="minorHAnsi" w:hAnsiTheme="minorHAnsi"/>
        </w:rPr>
        <w:t xml:space="preserve">Discuss care of the high-risk </w:t>
      </w:r>
      <w:r w:rsidRPr="00490664">
        <w:rPr>
          <w:rFonts w:cs="Arial" w:asciiTheme="minorHAnsi" w:hAnsiTheme="minorHAnsi"/>
        </w:rPr>
        <w:t>newborn.</w:t>
      </w:r>
    </w:p>
    <w:p w:rsidR="001B6612" w:rsidP="00D95106" w:rsidRDefault="001B6612" w14:paraId="69D03EAD" w14:textId="77777777">
      <w:pPr>
        <w:pStyle w:val="ListParagraph"/>
        <w:widowControl w:val="0"/>
        <w:numPr>
          <w:ilvl w:val="0"/>
          <w:numId w:val="28"/>
        </w:numPr>
        <w:autoSpaceDE w:val="0"/>
        <w:autoSpaceDN w:val="0"/>
        <w:adjustRightInd w:val="0"/>
        <w:spacing w:after="0" w:line="240" w:lineRule="auto"/>
        <w:ind w:left="1728"/>
        <w:rPr>
          <w:rFonts w:cs="Arial" w:asciiTheme="minorHAnsi" w:hAnsiTheme="minorHAnsi"/>
        </w:rPr>
      </w:pPr>
      <w:r w:rsidRPr="00490664">
        <w:rPr>
          <w:rFonts w:cs="Arial" w:asciiTheme="minorHAnsi" w:hAnsiTheme="minorHAnsi"/>
        </w:rPr>
        <w:t>Discuss nutritional needs of the</w:t>
      </w:r>
      <w:r>
        <w:rPr>
          <w:rFonts w:cs="Arial" w:asciiTheme="minorHAnsi" w:hAnsiTheme="minorHAnsi"/>
        </w:rPr>
        <w:t xml:space="preserve"> high-risk </w:t>
      </w:r>
      <w:r w:rsidRPr="00490664">
        <w:rPr>
          <w:rFonts w:cs="Arial" w:asciiTheme="minorHAnsi" w:hAnsiTheme="minorHAnsi"/>
        </w:rPr>
        <w:t>newborn.</w:t>
      </w:r>
    </w:p>
    <w:p w:rsidR="001B6612" w:rsidP="00D95106" w:rsidRDefault="001B6612" w14:paraId="75014F88" w14:textId="77777777">
      <w:pPr>
        <w:pStyle w:val="ListParagraph"/>
        <w:widowControl w:val="0"/>
        <w:numPr>
          <w:ilvl w:val="0"/>
          <w:numId w:val="28"/>
        </w:numPr>
        <w:autoSpaceDE w:val="0"/>
        <w:autoSpaceDN w:val="0"/>
        <w:adjustRightInd w:val="0"/>
        <w:spacing w:after="0" w:line="240" w:lineRule="auto"/>
        <w:ind w:left="1728"/>
        <w:rPr>
          <w:rFonts w:cs="Arial" w:asciiTheme="minorHAnsi" w:hAnsiTheme="minorHAnsi"/>
        </w:rPr>
      </w:pPr>
      <w:r w:rsidRPr="00490664">
        <w:rPr>
          <w:rFonts w:cs="Arial" w:asciiTheme="minorHAnsi" w:hAnsiTheme="minorHAnsi"/>
        </w:rPr>
        <w:t>Describe characteristics of preterm, post-term, and low birth weight infants.</w:t>
      </w:r>
    </w:p>
    <w:p w:rsidR="001B6612" w:rsidP="00D95106" w:rsidRDefault="001B6612" w14:paraId="4E5508B2" w14:textId="77777777">
      <w:pPr>
        <w:pStyle w:val="ListParagraph"/>
        <w:widowControl w:val="0"/>
        <w:numPr>
          <w:ilvl w:val="0"/>
          <w:numId w:val="28"/>
        </w:numPr>
        <w:autoSpaceDE w:val="0"/>
        <w:autoSpaceDN w:val="0"/>
        <w:adjustRightInd w:val="0"/>
        <w:spacing w:after="0" w:line="240" w:lineRule="auto"/>
        <w:ind w:left="1728"/>
        <w:rPr>
          <w:rFonts w:cs="Arial" w:asciiTheme="minorHAnsi" w:hAnsiTheme="minorHAnsi"/>
        </w:rPr>
      </w:pPr>
      <w:r w:rsidRPr="00490664">
        <w:rPr>
          <w:rFonts w:cs="Arial" w:asciiTheme="minorHAnsi" w:hAnsiTheme="minorHAnsi"/>
        </w:rPr>
        <w:t>Describe the role of the nurse in providing support to parents of preterm or low birth weight infants as well as term infants who may be in special care nurseries.</w:t>
      </w:r>
    </w:p>
    <w:p w:rsidRPr="001C33E1" w:rsidR="001B6612" w:rsidP="00D95106" w:rsidRDefault="001B6612" w14:paraId="2F3B6AE8" w14:textId="76133AE8">
      <w:pPr>
        <w:pStyle w:val="ListParagraph"/>
        <w:widowControl w:val="0"/>
        <w:numPr>
          <w:ilvl w:val="0"/>
          <w:numId w:val="28"/>
        </w:numPr>
        <w:autoSpaceDE w:val="0"/>
        <w:autoSpaceDN w:val="0"/>
        <w:adjustRightInd w:val="0"/>
        <w:spacing w:after="0" w:line="240" w:lineRule="auto"/>
        <w:ind w:left="1728"/>
        <w:rPr>
          <w:rFonts w:cs="Arial" w:asciiTheme="minorHAnsi" w:hAnsiTheme="minorHAnsi"/>
        </w:rPr>
      </w:pPr>
      <w:r w:rsidRPr="00490664">
        <w:rPr>
          <w:rFonts w:cs="Arial" w:asciiTheme="minorHAnsi" w:hAnsiTheme="minorHAnsi"/>
        </w:rPr>
        <w:t>De</w:t>
      </w:r>
      <w:r>
        <w:rPr>
          <w:rFonts w:cs="Arial" w:asciiTheme="minorHAnsi" w:hAnsiTheme="minorHAnsi"/>
        </w:rPr>
        <w:t xml:space="preserve">scribe </w:t>
      </w:r>
      <w:r w:rsidRPr="00490664">
        <w:rPr>
          <w:rFonts w:cs="Arial" w:asciiTheme="minorHAnsi" w:hAnsiTheme="minorHAnsi"/>
        </w:rPr>
        <w:t>complications that may occur during the neonatal period and nursing implications.</w:t>
      </w:r>
    </w:p>
    <w:p w:rsidR="001B6612" w:rsidP="00D95106" w:rsidRDefault="001B6612" w14:paraId="158122BF" w14:textId="77777777">
      <w:pPr>
        <w:pStyle w:val="ListParagraph"/>
        <w:widowControl w:val="0"/>
        <w:numPr>
          <w:ilvl w:val="0"/>
          <w:numId w:val="28"/>
        </w:numPr>
        <w:autoSpaceDE w:val="0"/>
        <w:autoSpaceDN w:val="0"/>
        <w:adjustRightInd w:val="0"/>
        <w:spacing w:after="0" w:line="240" w:lineRule="auto"/>
        <w:ind w:left="1728"/>
        <w:rPr>
          <w:rFonts w:cs="Arial" w:asciiTheme="minorHAnsi" w:hAnsiTheme="minorHAnsi"/>
        </w:rPr>
      </w:pPr>
      <w:r w:rsidRPr="00490664">
        <w:rPr>
          <w:rFonts w:cs="Arial" w:asciiTheme="minorHAnsi" w:hAnsiTheme="minorHAnsi"/>
        </w:rPr>
        <w:t>Discuss the use, actions, potential side effects, and nursing interve</w:t>
      </w:r>
      <w:r>
        <w:rPr>
          <w:rFonts w:cs="Arial" w:asciiTheme="minorHAnsi" w:hAnsiTheme="minorHAnsi"/>
        </w:rPr>
        <w:t xml:space="preserve">ntions for </w:t>
      </w:r>
      <w:r w:rsidRPr="00490664">
        <w:rPr>
          <w:rFonts w:cs="Arial" w:asciiTheme="minorHAnsi" w:hAnsiTheme="minorHAnsi"/>
        </w:rPr>
        <w:t>medications given to newborns.</w:t>
      </w:r>
    </w:p>
    <w:p w:rsidR="003E558E" w:rsidP="759614EF" w:rsidRDefault="0068376A" w14:paraId="606A5015" w14:textId="0ADF2184">
      <w:pPr>
        <w:pStyle w:val="ListParagraph"/>
        <w:widowControl w:val="0"/>
        <w:numPr>
          <w:ilvl w:val="0"/>
          <w:numId w:val="28"/>
        </w:numPr>
        <w:autoSpaceDE w:val="0"/>
        <w:autoSpaceDN w:val="0"/>
        <w:adjustRightInd w:val="0"/>
        <w:spacing w:after="0" w:line="240" w:lineRule="auto"/>
        <w:ind w:left="1728"/>
        <w:rPr>
          <w:rFonts w:ascii="Calibri" w:hAnsi="Calibri" w:cs="Arial" w:asciiTheme="minorAscii" w:hAnsiTheme="minorAscii"/>
        </w:rPr>
      </w:pPr>
      <w:r w:rsidRPr="759614EF" w:rsidR="0068376A">
        <w:rPr>
          <w:rFonts w:ascii="Calibri" w:hAnsi="Calibri" w:cs="Arial" w:asciiTheme="minorAscii" w:hAnsiTheme="minorAscii"/>
        </w:rPr>
        <w:t xml:space="preserve"> </w:t>
      </w:r>
      <w:r w:rsidRPr="759614EF" w:rsidR="001B6612">
        <w:rPr>
          <w:rFonts w:ascii="Calibri" w:hAnsi="Calibri" w:cs="Arial" w:asciiTheme="minorAscii" w:hAnsiTheme="minorAscii"/>
        </w:rPr>
        <w:t>Describe the role of the nurse in promoting bonding of the parents with special</w:t>
      </w:r>
      <w:r w:rsidRPr="759614EF" w:rsidR="13B4BB15">
        <w:rPr>
          <w:rFonts w:ascii="Calibri" w:hAnsi="Calibri" w:cs="Arial" w:asciiTheme="minorAscii" w:hAnsiTheme="minorAscii"/>
        </w:rPr>
        <w:t>-needs</w:t>
      </w:r>
      <w:r w:rsidRPr="759614EF" w:rsidR="001B6612">
        <w:rPr>
          <w:rFonts w:ascii="Calibri" w:hAnsi="Calibri" w:cs="Arial" w:asciiTheme="minorAscii" w:hAnsiTheme="minorAscii"/>
        </w:rPr>
        <w:t xml:space="preserve"> newborns.</w:t>
      </w:r>
    </w:p>
    <w:p w:rsidR="0068376A" w:rsidP="0068376A" w:rsidRDefault="00A439BB" w14:paraId="0064004B" w14:textId="22C8183E">
      <w:pPr>
        <w:widowControl w:val="0"/>
        <w:autoSpaceDE w:val="0"/>
        <w:autoSpaceDN w:val="0"/>
        <w:adjustRightInd w:val="0"/>
        <w:spacing w:after="0" w:line="240" w:lineRule="auto"/>
        <w:ind w:left="1440"/>
        <w:rPr>
          <w:rFonts w:cs="Arial" w:asciiTheme="minorHAnsi" w:hAnsiTheme="minorHAnsi"/>
        </w:rPr>
      </w:pPr>
      <w:r>
        <w:rPr>
          <w:rFonts w:cs="Arial" w:asciiTheme="minorHAnsi" w:hAnsiTheme="minorHAnsi"/>
        </w:rPr>
        <w:t xml:space="preserve">11. </w:t>
      </w:r>
      <w:r w:rsidR="0068376A">
        <w:rPr>
          <w:rFonts w:cs="Arial" w:asciiTheme="minorHAnsi" w:hAnsiTheme="minorHAnsi"/>
        </w:rPr>
        <w:t xml:space="preserve"> </w:t>
      </w:r>
      <w:r w:rsidRPr="00A439BB">
        <w:rPr>
          <w:rFonts w:cs="Arial" w:asciiTheme="minorHAnsi" w:hAnsiTheme="minorHAnsi"/>
        </w:rPr>
        <w:t>Maternal and newborn assessment</w:t>
      </w:r>
      <w:r w:rsidR="0068376A">
        <w:rPr>
          <w:rFonts w:cs="Arial" w:asciiTheme="minorHAnsi" w:hAnsiTheme="minorHAnsi"/>
        </w:rPr>
        <w:t xml:space="preserve">  </w:t>
      </w:r>
    </w:p>
    <w:p w:rsidR="0068376A" w:rsidP="0068376A" w:rsidRDefault="0068376A" w14:paraId="6062FD13" w14:textId="58C06B5C">
      <w:pPr>
        <w:widowControl w:val="0"/>
        <w:autoSpaceDE w:val="0"/>
        <w:autoSpaceDN w:val="0"/>
        <w:adjustRightInd w:val="0"/>
        <w:spacing w:after="0" w:line="240" w:lineRule="auto"/>
        <w:ind w:left="1440"/>
        <w:rPr>
          <w:rFonts w:cs="Arial" w:asciiTheme="minorHAnsi" w:hAnsiTheme="minorHAnsi"/>
        </w:rPr>
      </w:pPr>
      <w:r>
        <w:rPr>
          <w:rFonts w:cs="Arial" w:asciiTheme="minorHAnsi" w:hAnsiTheme="minorHAnsi"/>
        </w:rPr>
        <w:t>12.  Infant care education</w:t>
      </w:r>
    </w:p>
    <w:p w:rsidR="0068376A" w:rsidP="0068376A" w:rsidRDefault="0068376A" w14:paraId="68E37D8A" w14:textId="5E80EEC7">
      <w:pPr>
        <w:widowControl w:val="0"/>
        <w:autoSpaceDE w:val="0"/>
        <w:autoSpaceDN w:val="0"/>
        <w:adjustRightInd w:val="0"/>
        <w:spacing w:after="0" w:line="240" w:lineRule="auto"/>
        <w:ind w:left="1440"/>
        <w:rPr>
          <w:rFonts w:cs="Arial" w:asciiTheme="minorHAnsi" w:hAnsiTheme="minorHAnsi"/>
        </w:rPr>
      </w:pPr>
      <w:r>
        <w:rPr>
          <w:rFonts w:cs="Arial" w:asciiTheme="minorHAnsi" w:hAnsiTheme="minorHAnsi"/>
        </w:rPr>
        <w:t>13.   Umbilical Cord and circumcision care</w:t>
      </w:r>
    </w:p>
    <w:p w:rsidR="0068376A" w:rsidP="0068376A" w:rsidRDefault="0068376A" w14:paraId="135542A7" w14:textId="5423173B">
      <w:pPr>
        <w:widowControl w:val="0"/>
        <w:autoSpaceDE w:val="0"/>
        <w:autoSpaceDN w:val="0"/>
        <w:adjustRightInd w:val="0"/>
        <w:spacing w:after="0" w:line="240" w:lineRule="auto"/>
        <w:ind w:left="1440"/>
        <w:rPr>
          <w:rFonts w:cs="Arial" w:asciiTheme="minorHAnsi" w:hAnsiTheme="minorHAnsi"/>
        </w:rPr>
      </w:pPr>
      <w:r>
        <w:rPr>
          <w:rFonts w:cs="Arial" w:asciiTheme="minorHAnsi" w:hAnsiTheme="minorHAnsi"/>
        </w:rPr>
        <w:t>14.  Discharge Teaching</w:t>
      </w:r>
    </w:p>
    <w:p w:rsidRPr="00D95106" w:rsidR="0068376A" w:rsidP="00A439BB" w:rsidRDefault="0068376A" w14:paraId="6A40A9E5" w14:textId="714CDB2F">
      <w:pPr>
        <w:widowControl w:val="0"/>
        <w:autoSpaceDE w:val="0"/>
        <w:autoSpaceDN w:val="0"/>
        <w:adjustRightInd w:val="0"/>
        <w:spacing w:after="0" w:line="240" w:lineRule="auto"/>
        <w:ind w:left="1440"/>
        <w:rPr>
          <w:rFonts w:cs="Arial" w:asciiTheme="minorHAnsi" w:hAnsiTheme="minorHAnsi"/>
        </w:rPr>
      </w:pPr>
    </w:p>
    <w:p w:rsidRPr="003E558E" w:rsidR="001B6612" w:rsidP="001B6612" w:rsidRDefault="003E558E" w14:paraId="6779A0AD" w14:textId="07895E15">
      <w:pPr>
        <w:pStyle w:val="ListParagraph"/>
        <w:widowControl w:val="0"/>
        <w:numPr>
          <w:ilvl w:val="0"/>
          <w:numId w:val="36"/>
        </w:numPr>
        <w:autoSpaceDE w:val="0"/>
        <w:autoSpaceDN w:val="0"/>
        <w:adjustRightInd w:val="0"/>
        <w:spacing w:after="0" w:line="240" w:lineRule="auto"/>
        <w:ind w:left="1080"/>
        <w:rPr>
          <w:rFonts w:cs="Arial" w:asciiTheme="minorHAnsi" w:hAnsiTheme="minorHAnsi"/>
        </w:rPr>
      </w:pPr>
      <w:r>
        <w:rPr>
          <w:rFonts w:cs="Arial" w:asciiTheme="minorHAnsi" w:hAnsiTheme="minorHAnsi"/>
        </w:rPr>
        <w:t xml:space="preserve"> </w:t>
      </w:r>
      <w:r w:rsidRPr="003E558E" w:rsidR="001B6612">
        <w:rPr>
          <w:rFonts w:cs="Arial" w:asciiTheme="minorHAnsi" w:hAnsiTheme="minorHAnsi"/>
        </w:rPr>
        <w:t>Pediatric emergencies and accident prevention</w:t>
      </w:r>
    </w:p>
    <w:p w:rsidRPr="00490664" w:rsidR="001B6612" w:rsidP="003E558E" w:rsidRDefault="001B6612" w14:paraId="40160542" w14:textId="77777777">
      <w:pPr>
        <w:pStyle w:val="ListParagraph"/>
        <w:widowControl w:val="0"/>
        <w:numPr>
          <w:ilvl w:val="0"/>
          <w:numId w:val="29"/>
        </w:numPr>
        <w:autoSpaceDE w:val="0"/>
        <w:autoSpaceDN w:val="0"/>
        <w:adjustRightInd w:val="0"/>
        <w:spacing w:after="0" w:line="240" w:lineRule="auto"/>
        <w:ind w:left="1800"/>
        <w:rPr>
          <w:rFonts w:cs="Arial" w:asciiTheme="minorHAnsi" w:hAnsiTheme="minorHAnsi"/>
          <w:u w:val="single"/>
        </w:rPr>
      </w:pPr>
      <w:r w:rsidRPr="00490664">
        <w:rPr>
          <w:rFonts w:cs="Arial" w:asciiTheme="minorHAnsi" w:hAnsiTheme="minorHAnsi"/>
        </w:rPr>
        <w:t>Identify risk factors and injuries c</w:t>
      </w:r>
      <w:r>
        <w:rPr>
          <w:rFonts w:cs="Arial" w:asciiTheme="minorHAnsi" w:hAnsiTheme="minorHAnsi"/>
        </w:rPr>
        <w:t xml:space="preserve">onsistent with child </w:t>
      </w:r>
      <w:r w:rsidRPr="00490664">
        <w:rPr>
          <w:rFonts w:cs="Arial" w:asciiTheme="minorHAnsi" w:hAnsiTheme="minorHAnsi"/>
        </w:rPr>
        <w:t>abuse and neglect.</w:t>
      </w:r>
    </w:p>
    <w:p w:rsidRPr="00490664" w:rsidR="001B6612" w:rsidP="003E558E" w:rsidRDefault="001B6612" w14:paraId="27D48AD9" w14:textId="77777777">
      <w:pPr>
        <w:pStyle w:val="ListParagraph"/>
        <w:widowControl w:val="0"/>
        <w:numPr>
          <w:ilvl w:val="0"/>
          <w:numId w:val="29"/>
        </w:numPr>
        <w:autoSpaceDE w:val="0"/>
        <w:autoSpaceDN w:val="0"/>
        <w:adjustRightInd w:val="0"/>
        <w:spacing w:after="0" w:line="240" w:lineRule="auto"/>
        <w:ind w:left="1800"/>
        <w:rPr>
          <w:rFonts w:cs="Arial" w:asciiTheme="minorHAnsi" w:hAnsiTheme="minorHAnsi"/>
          <w:u w:val="single"/>
        </w:rPr>
      </w:pPr>
      <w:r w:rsidRPr="00490664">
        <w:rPr>
          <w:rFonts w:cs="Arial" w:asciiTheme="minorHAnsi" w:hAnsiTheme="minorHAnsi"/>
        </w:rPr>
        <w:t>Identify appropriate persons/agencies to whom suspected abuse</w:t>
      </w:r>
      <w:r>
        <w:rPr>
          <w:rFonts w:cs="Arial" w:asciiTheme="minorHAnsi" w:hAnsiTheme="minorHAnsi"/>
        </w:rPr>
        <w:t xml:space="preserve"> and neglect should be reported.</w:t>
      </w:r>
    </w:p>
    <w:p w:rsidRPr="00490664" w:rsidR="001B6612" w:rsidP="003E558E" w:rsidRDefault="001B6612" w14:paraId="1FDF6074" w14:textId="77777777">
      <w:pPr>
        <w:pStyle w:val="ListParagraph"/>
        <w:widowControl w:val="0"/>
        <w:numPr>
          <w:ilvl w:val="0"/>
          <w:numId w:val="29"/>
        </w:numPr>
        <w:autoSpaceDE w:val="0"/>
        <w:autoSpaceDN w:val="0"/>
        <w:adjustRightInd w:val="0"/>
        <w:spacing w:after="0" w:line="240" w:lineRule="auto"/>
        <w:ind w:left="1800"/>
        <w:rPr>
          <w:rFonts w:cs="Arial" w:asciiTheme="minorHAnsi" w:hAnsiTheme="minorHAnsi"/>
          <w:u w:val="single"/>
        </w:rPr>
      </w:pPr>
      <w:r w:rsidRPr="00490664">
        <w:rPr>
          <w:rFonts w:cs="Arial" w:asciiTheme="minorHAnsi" w:hAnsiTheme="minorHAnsi"/>
        </w:rPr>
        <w:t>Describe the role of the nurse in providing family-centered care for children who have sustained an accident.</w:t>
      </w:r>
    </w:p>
    <w:p w:rsidRPr="00490664" w:rsidR="001B6612" w:rsidP="003E558E" w:rsidRDefault="001B6612" w14:paraId="57840FC4" w14:textId="77777777">
      <w:pPr>
        <w:pStyle w:val="ListParagraph"/>
        <w:widowControl w:val="0"/>
        <w:numPr>
          <w:ilvl w:val="0"/>
          <w:numId w:val="29"/>
        </w:numPr>
        <w:autoSpaceDE w:val="0"/>
        <w:autoSpaceDN w:val="0"/>
        <w:adjustRightInd w:val="0"/>
        <w:spacing w:after="0" w:line="240" w:lineRule="auto"/>
        <w:ind w:left="1800"/>
        <w:rPr>
          <w:rFonts w:cs="Arial" w:asciiTheme="minorHAnsi" w:hAnsiTheme="minorHAnsi"/>
          <w:u w:val="single"/>
        </w:rPr>
      </w:pPr>
      <w:r w:rsidRPr="00490664">
        <w:rPr>
          <w:rFonts w:cs="Arial" w:asciiTheme="minorHAnsi" w:hAnsiTheme="minorHAnsi"/>
        </w:rPr>
        <w:t>Identify health education and safety needs for children who sustained an accident and their families.</w:t>
      </w:r>
    </w:p>
    <w:p w:rsidR="001B6612" w:rsidP="001B6612" w:rsidRDefault="001B6612" w14:paraId="25A667C6" w14:textId="07474485">
      <w:pPr>
        <w:pStyle w:val="ListParagraph"/>
        <w:widowControl w:val="0"/>
        <w:numPr>
          <w:ilvl w:val="0"/>
          <w:numId w:val="29"/>
        </w:numPr>
        <w:autoSpaceDE w:val="0"/>
        <w:autoSpaceDN w:val="0"/>
        <w:adjustRightInd w:val="0"/>
        <w:spacing w:after="0" w:line="240" w:lineRule="auto"/>
        <w:ind w:left="1800"/>
        <w:rPr>
          <w:rFonts w:cs="Arial" w:asciiTheme="minorHAnsi" w:hAnsiTheme="minorHAnsi"/>
        </w:rPr>
      </w:pPr>
      <w:r w:rsidRPr="00490664">
        <w:rPr>
          <w:rFonts w:cs="Arial" w:asciiTheme="minorHAnsi" w:hAnsiTheme="minorHAnsi"/>
        </w:rPr>
        <w:t>Describe the pathophysiology, clinical manifestations, emergency management and nursing interventions for children involved in an accident</w:t>
      </w:r>
      <w:r>
        <w:rPr>
          <w:rFonts w:cs="Arial" w:asciiTheme="minorHAnsi" w:hAnsiTheme="minorHAnsi"/>
        </w:rPr>
        <w:t>.</w:t>
      </w:r>
      <w:r w:rsidRPr="00490664">
        <w:rPr>
          <w:rFonts w:cs="Arial" w:asciiTheme="minorHAnsi" w:hAnsiTheme="minorHAnsi"/>
        </w:rPr>
        <w:t xml:space="preserve"> </w:t>
      </w:r>
    </w:p>
    <w:p w:rsidRPr="00A439BB" w:rsidR="00A439BB" w:rsidP="00A439BB" w:rsidRDefault="00A439BB" w14:paraId="5C6EC77C" w14:textId="474C1292">
      <w:pPr>
        <w:widowControl w:val="0"/>
        <w:autoSpaceDE w:val="0"/>
        <w:autoSpaceDN w:val="0"/>
        <w:adjustRightInd w:val="0"/>
        <w:spacing w:after="0" w:line="240" w:lineRule="auto"/>
        <w:ind w:left="1440"/>
        <w:rPr>
          <w:rFonts w:cs="Arial" w:asciiTheme="minorHAnsi" w:hAnsiTheme="minorHAnsi"/>
        </w:rPr>
      </w:pPr>
      <w:r>
        <w:rPr>
          <w:rFonts w:cs="Arial" w:asciiTheme="minorHAnsi" w:hAnsiTheme="minorHAnsi"/>
        </w:rPr>
        <w:t xml:space="preserve">6. </w:t>
      </w:r>
      <w:r w:rsidR="0068376A">
        <w:rPr>
          <w:rFonts w:cs="Arial" w:asciiTheme="minorHAnsi" w:hAnsiTheme="minorHAnsi"/>
        </w:rPr>
        <w:t xml:space="preserve">   </w:t>
      </w:r>
      <w:r>
        <w:rPr>
          <w:rFonts w:cs="Arial" w:asciiTheme="minorHAnsi" w:hAnsiTheme="minorHAnsi"/>
        </w:rPr>
        <w:t>Toys</w:t>
      </w:r>
      <w:r w:rsidRPr="00A439BB">
        <w:rPr>
          <w:rFonts w:cs="Arial" w:asciiTheme="minorHAnsi" w:hAnsiTheme="minorHAnsi"/>
        </w:rPr>
        <w:t>/activities appropriate for developmental stage</w:t>
      </w:r>
    </w:p>
    <w:p w:rsidRPr="00A439BB" w:rsidR="00A439BB" w:rsidP="00A439BB" w:rsidRDefault="00A439BB" w14:paraId="20E7C79A" w14:textId="3533993C">
      <w:pPr>
        <w:widowControl w:val="0"/>
        <w:autoSpaceDE w:val="0"/>
        <w:autoSpaceDN w:val="0"/>
        <w:adjustRightInd w:val="0"/>
        <w:spacing w:after="0" w:line="240" w:lineRule="auto"/>
        <w:ind w:left="1440"/>
        <w:rPr>
          <w:rFonts w:cs="Arial" w:asciiTheme="minorHAnsi" w:hAnsiTheme="minorHAnsi"/>
        </w:rPr>
      </w:pPr>
      <w:r>
        <w:rPr>
          <w:rFonts w:cs="Arial" w:asciiTheme="minorHAnsi" w:hAnsiTheme="minorHAnsi"/>
        </w:rPr>
        <w:t xml:space="preserve">7. </w:t>
      </w:r>
      <w:r w:rsidR="0068376A">
        <w:rPr>
          <w:rFonts w:cs="Arial" w:asciiTheme="minorHAnsi" w:hAnsiTheme="minorHAnsi"/>
        </w:rPr>
        <w:t xml:space="preserve">   </w:t>
      </w:r>
      <w:r w:rsidRPr="00A439BB">
        <w:rPr>
          <w:rFonts w:cs="Arial" w:asciiTheme="minorHAnsi" w:hAnsiTheme="minorHAnsi"/>
        </w:rPr>
        <w:t>Restraints during hospitalization</w:t>
      </w:r>
    </w:p>
    <w:p w:rsidRPr="00A439BB" w:rsidR="00A439BB" w:rsidP="00A439BB" w:rsidRDefault="00A439BB" w14:paraId="76E11378" w14:textId="0DCA003C">
      <w:pPr>
        <w:widowControl w:val="0"/>
        <w:autoSpaceDE w:val="0"/>
        <w:autoSpaceDN w:val="0"/>
        <w:adjustRightInd w:val="0"/>
        <w:spacing w:after="0" w:line="240" w:lineRule="auto"/>
        <w:ind w:left="1440"/>
        <w:rPr>
          <w:rFonts w:cs="Arial" w:asciiTheme="minorHAnsi" w:hAnsiTheme="minorHAnsi"/>
        </w:rPr>
      </w:pPr>
      <w:r>
        <w:rPr>
          <w:rFonts w:cs="Arial" w:asciiTheme="minorHAnsi" w:hAnsiTheme="minorHAnsi"/>
        </w:rPr>
        <w:t xml:space="preserve">8. </w:t>
      </w:r>
      <w:r w:rsidR="0068376A">
        <w:rPr>
          <w:rFonts w:cs="Arial" w:asciiTheme="minorHAnsi" w:hAnsiTheme="minorHAnsi"/>
        </w:rPr>
        <w:t xml:space="preserve">   </w:t>
      </w:r>
      <w:r w:rsidRPr="00A439BB">
        <w:rPr>
          <w:rFonts w:cs="Arial" w:asciiTheme="minorHAnsi" w:hAnsiTheme="minorHAnsi"/>
        </w:rPr>
        <w:t>Medication administration skills</w:t>
      </w:r>
    </w:p>
    <w:p w:rsidRPr="003E558E" w:rsidR="00A439BB" w:rsidP="00A439BB" w:rsidRDefault="00A439BB" w14:paraId="541C6873" w14:textId="2319CD67">
      <w:pPr>
        <w:widowControl w:val="0"/>
        <w:autoSpaceDE w:val="0"/>
        <w:autoSpaceDN w:val="0"/>
        <w:adjustRightInd w:val="0"/>
        <w:spacing w:after="0" w:line="240" w:lineRule="auto"/>
        <w:ind w:left="1440"/>
        <w:rPr>
          <w:rFonts w:cs="Arial" w:asciiTheme="minorHAnsi" w:hAnsiTheme="minorHAnsi"/>
        </w:rPr>
      </w:pPr>
      <w:r>
        <w:rPr>
          <w:rFonts w:cs="Arial" w:asciiTheme="minorHAnsi" w:hAnsiTheme="minorHAnsi"/>
        </w:rPr>
        <w:t xml:space="preserve">9. </w:t>
      </w:r>
      <w:r w:rsidR="0068376A">
        <w:rPr>
          <w:rFonts w:cs="Arial" w:asciiTheme="minorHAnsi" w:hAnsiTheme="minorHAnsi"/>
        </w:rPr>
        <w:t xml:space="preserve">   </w:t>
      </w:r>
      <w:r w:rsidRPr="00A439BB">
        <w:rPr>
          <w:rFonts w:cs="Arial" w:asciiTheme="minorHAnsi" w:hAnsiTheme="minorHAnsi"/>
        </w:rPr>
        <w:t>Transporting infants/children</w:t>
      </w:r>
    </w:p>
    <w:p w:rsidRPr="003E558E" w:rsidR="001B6612" w:rsidP="003E558E" w:rsidRDefault="003E558E" w14:paraId="0FDB7DCC" w14:textId="22A93D52">
      <w:pPr>
        <w:pStyle w:val="ListParagraph"/>
        <w:numPr>
          <w:ilvl w:val="0"/>
          <w:numId w:val="36"/>
        </w:numPr>
        <w:spacing w:after="0" w:line="240" w:lineRule="auto"/>
        <w:ind w:left="1080"/>
        <w:rPr>
          <w:rFonts w:cs="Arial" w:asciiTheme="minorHAnsi" w:hAnsiTheme="minorHAnsi"/>
        </w:rPr>
      </w:pPr>
      <w:r>
        <w:rPr>
          <w:rFonts w:cs="Arial" w:asciiTheme="minorHAnsi" w:hAnsiTheme="minorHAnsi"/>
        </w:rPr>
        <w:t xml:space="preserve"> </w:t>
      </w:r>
      <w:r w:rsidRPr="003E558E" w:rsidR="001B6612">
        <w:rPr>
          <w:rFonts w:cs="Arial" w:asciiTheme="minorHAnsi" w:hAnsiTheme="minorHAnsi"/>
        </w:rPr>
        <w:t>Dehydration and Over H</w:t>
      </w:r>
      <w:r>
        <w:rPr>
          <w:rFonts w:cs="Arial" w:asciiTheme="minorHAnsi" w:hAnsiTheme="minorHAnsi"/>
        </w:rPr>
        <w:t xml:space="preserve">ydration– Pediatric </w:t>
      </w:r>
      <w:r w:rsidR="0065746B">
        <w:rPr>
          <w:rFonts w:cs="Arial" w:asciiTheme="minorHAnsi" w:hAnsiTheme="minorHAnsi"/>
        </w:rPr>
        <w:t>implications</w:t>
      </w:r>
    </w:p>
    <w:p w:rsidR="001B6612" w:rsidP="003E558E" w:rsidRDefault="001B6612" w14:paraId="7275C596" w14:textId="77777777">
      <w:pPr>
        <w:pStyle w:val="ListParagraph"/>
        <w:widowControl w:val="0"/>
        <w:numPr>
          <w:ilvl w:val="0"/>
          <w:numId w:val="30"/>
        </w:numPr>
        <w:autoSpaceDE w:val="0"/>
        <w:autoSpaceDN w:val="0"/>
        <w:adjustRightInd w:val="0"/>
        <w:spacing w:after="0" w:line="240" w:lineRule="auto"/>
        <w:ind w:left="1800"/>
        <w:rPr>
          <w:rFonts w:cs="Arial" w:asciiTheme="minorHAnsi" w:hAnsiTheme="minorHAnsi"/>
        </w:rPr>
      </w:pPr>
      <w:r w:rsidRPr="00490664">
        <w:rPr>
          <w:rFonts w:cs="Arial" w:asciiTheme="minorHAnsi" w:hAnsiTheme="minorHAnsi"/>
        </w:rPr>
        <w:t>Recognize alterations in the laboratory values of electrolytes, significant weight change parameters, physiologic manifestations, and changes in child’s behavior that indicate dehydration or over</w:t>
      </w:r>
      <w:r>
        <w:rPr>
          <w:rFonts w:cs="Arial" w:asciiTheme="minorHAnsi" w:hAnsiTheme="minorHAnsi"/>
        </w:rPr>
        <w:t xml:space="preserve"> </w:t>
      </w:r>
      <w:r w:rsidRPr="00490664">
        <w:rPr>
          <w:rFonts w:cs="Arial" w:asciiTheme="minorHAnsi" w:hAnsiTheme="minorHAnsi"/>
        </w:rPr>
        <w:t>hydration.</w:t>
      </w:r>
    </w:p>
    <w:p w:rsidR="001B6612" w:rsidP="003E558E" w:rsidRDefault="001B6612" w14:paraId="2B29FA76" w14:textId="77777777">
      <w:pPr>
        <w:pStyle w:val="ListParagraph"/>
        <w:widowControl w:val="0"/>
        <w:numPr>
          <w:ilvl w:val="0"/>
          <w:numId w:val="30"/>
        </w:numPr>
        <w:autoSpaceDE w:val="0"/>
        <w:autoSpaceDN w:val="0"/>
        <w:adjustRightInd w:val="0"/>
        <w:spacing w:after="0" w:line="240" w:lineRule="auto"/>
        <w:ind w:left="1800"/>
        <w:rPr>
          <w:rFonts w:cs="Arial" w:asciiTheme="minorHAnsi" w:hAnsiTheme="minorHAnsi"/>
        </w:rPr>
      </w:pPr>
      <w:r w:rsidRPr="00490664">
        <w:rPr>
          <w:rFonts w:cs="Arial" w:asciiTheme="minorHAnsi" w:hAnsiTheme="minorHAnsi"/>
        </w:rPr>
        <w:t>Compare and contrast the amount of body surface of newborns, infants, and children.</w:t>
      </w:r>
    </w:p>
    <w:p w:rsidR="001B6612" w:rsidP="003E558E" w:rsidRDefault="001B6612" w14:paraId="047A5B29" w14:textId="77777777">
      <w:pPr>
        <w:pStyle w:val="ListParagraph"/>
        <w:widowControl w:val="0"/>
        <w:numPr>
          <w:ilvl w:val="0"/>
          <w:numId w:val="30"/>
        </w:numPr>
        <w:autoSpaceDE w:val="0"/>
        <w:autoSpaceDN w:val="0"/>
        <w:adjustRightInd w:val="0"/>
        <w:spacing w:after="0" w:line="240" w:lineRule="auto"/>
        <w:ind w:left="1800"/>
        <w:rPr>
          <w:rFonts w:cs="Arial" w:asciiTheme="minorHAnsi" w:hAnsiTheme="minorHAnsi"/>
        </w:rPr>
      </w:pPr>
      <w:r w:rsidRPr="00490664">
        <w:rPr>
          <w:rFonts w:cs="Arial" w:asciiTheme="minorHAnsi" w:hAnsiTheme="minorHAnsi"/>
        </w:rPr>
        <w:t>Apply knowledge of pathophysiology when planning care for patients with dehydration or over</w:t>
      </w:r>
      <w:r>
        <w:rPr>
          <w:rFonts w:cs="Arial" w:asciiTheme="minorHAnsi" w:hAnsiTheme="minorHAnsi"/>
        </w:rPr>
        <w:t xml:space="preserve"> </w:t>
      </w:r>
      <w:r w:rsidRPr="00490664">
        <w:rPr>
          <w:rFonts w:cs="Arial" w:asciiTheme="minorHAnsi" w:hAnsiTheme="minorHAnsi"/>
        </w:rPr>
        <w:t>hydration.</w:t>
      </w:r>
    </w:p>
    <w:p w:rsidRPr="003E558E" w:rsidR="001B6612" w:rsidP="003E558E" w:rsidRDefault="001B6612" w14:paraId="7A8EE154" w14:textId="798767B9">
      <w:pPr>
        <w:pStyle w:val="ListParagraph"/>
        <w:widowControl w:val="0"/>
        <w:numPr>
          <w:ilvl w:val="0"/>
          <w:numId w:val="30"/>
        </w:numPr>
        <w:autoSpaceDE w:val="0"/>
        <w:autoSpaceDN w:val="0"/>
        <w:adjustRightInd w:val="0"/>
        <w:spacing w:after="0" w:line="240" w:lineRule="auto"/>
        <w:ind w:left="1800"/>
        <w:rPr>
          <w:rFonts w:cs="Arial" w:asciiTheme="minorHAnsi" w:hAnsiTheme="minorHAnsi"/>
        </w:rPr>
      </w:pPr>
      <w:r w:rsidRPr="00490664">
        <w:rPr>
          <w:rFonts w:cs="Arial" w:asciiTheme="minorHAnsi" w:hAnsiTheme="minorHAnsi"/>
        </w:rPr>
        <w:t>I</w:t>
      </w:r>
      <w:r>
        <w:rPr>
          <w:rFonts w:cs="Arial" w:asciiTheme="minorHAnsi" w:hAnsiTheme="minorHAnsi"/>
        </w:rPr>
        <w:t>dentify priority actions for pa</w:t>
      </w:r>
      <w:r w:rsidRPr="00490664">
        <w:rPr>
          <w:rFonts w:cs="Arial" w:asciiTheme="minorHAnsi" w:hAnsiTheme="minorHAnsi"/>
        </w:rPr>
        <w:t>tients with dehydration or over</w:t>
      </w:r>
      <w:r>
        <w:rPr>
          <w:rFonts w:cs="Arial" w:asciiTheme="minorHAnsi" w:hAnsiTheme="minorHAnsi"/>
        </w:rPr>
        <w:t xml:space="preserve"> </w:t>
      </w:r>
      <w:r w:rsidRPr="00490664">
        <w:rPr>
          <w:rFonts w:cs="Arial" w:asciiTheme="minorHAnsi" w:hAnsiTheme="minorHAnsi"/>
        </w:rPr>
        <w:t>hydration.</w:t>
      </w:r>
    </w:p>
    <w:p w:rsidRPr="003E558E" w:rsidR="001B6612" w:rsidP="001B6612" w:rsidRDefault="003E558E" w14:paraId="2BB02BC1" w14:textId="36FADEF2">
      <w:pPr>
        <w:pStyle w:val="ListParagraph"/>
        <w:widowControl w:val="0"/>
        <w:numPr>
          <w:ilvl w:val="0"/>
          <w:numId w:val="36"/>
        </w:numPr>
        <w:autoSpaceDE w:val="0"/>
        <w:autoSpaceDN w:val="0"/>
        <w:adjustRightInd w:val="0"/>
        <w:spacing w:after="0" w:line="240" w:lineRule="auto"/>
        <w:ind w:left="1080"/>
        <w:rPr>
          <w:rFonts w:cs="Arial" w:asciiTheme="minorHAnsi" w:hAnsiTheme="minorHAnsi"/>
        </w:rPr>
      </w:pPr>
      <w:r>
        <w:rPr>
          <w:rFonts w:cs="Arial" w:asciiTheme="minorHAnsi" w:hAnsiTheme="minorHAnsi"/>
        </w:rPr>
        <w:t xml:space="preserve"> </w:t>
      </w:r>
      <w:r w:rsidRPr="003E558E" w:rsidR="001B6612">
        <w:rPr>
          <w:rFonts w:cs="Arial" w:asciiTheme="minorHAnsi" w:hAnsiTheme="minorHAnsi"/>
        </w:rPr>
        <w:t>Alteration in Health –Child</w:t>
      </w:r>
    </w:p>
    <w:p w:rsidRPr="00490664" w:rsidR="001B6612" w:rsidP="00D95106" w:rsidRDefault="001B6612" w14:paraId="208B48A2" w14:textId="77777777">
      <w:pPr>
        <w:pStyle w:val="ListParagraph"/>
        <w:widowControl w:val="0"/>
        <w:numPr>
          <w:ilvl w:val="0"/>
          <w:numId w:val="31"/>
        </w:numPr>
        <w:autoSpaceDE w:val="0"/>
        <w:autoSpaceDN w:val="0"/>
        <w:adjustRightInd w:val="0"/>
        <w:spacing w:after="0" w:line="240" w:lineRule="auto"/>
        <w:ind w:left="1800"/>
        <w:rPr>
          <w:rFonts w:cs="Arial" w:asciiTheme="minorHAnsi" w:hAnsiTheme="minorHAnsi"/>
          <w:u w:val="single"/>
        </w:rPr>
      </w:pPr>
      <w:r w:rsidRPr="00490664">
        <w:rPr>
          <w:rFonts w:cs="Arial" w:asciiTheme="minorHAnsi" w:hAnsiTheme="minorHAnsi"/>
        </w:rPr>
        <w:t xml:space="preserve">Recognize components of a focused assessment that should be included when collecting data on children who have an alteration in </w:t>
      </w:r>
      <w:r>
        <w:rPr>
          <w:rFonts w:cs="Arial" w:asciiTheme="minorHAnsi" w:hAnsiTheme="minorHAnsi"/>
        </w:rPr>
        <w:t>health.</w:t>
      </w:r>
    </w:p>
    <w:p w:rsidRPr="00490664" w:rsidR="001B6612" w:rsidP="00D95106" w:rsidRDefault="001B6612" w14:paraId="1A6E2733" w14:textId="77777777">
      <w:pPr>
        <w:pStyle w:val="ListParagraph"/>
        <w:widowControl w:val="0"/>
        <w:numPr>
          <w:ilvl w:val="0"/>
          <w:numId w:val="31"/>
        </w:numPr>
        <w:autoSpaceDE w:val="0"/>
        <w:autoSpaceDN w:val="0"/>
        <w:adjustRightInd w:val="0"/>
        <w:spacing w:after="0" w:line="240" w:lineRule="auto"/>
        <w:ind w:left="1800"/>
        <w:rPr>
          <w:rFonts w:cs="Arial" w:asciiTheme="minorHAnsi" w:hAnsiTheme="minorHAnsi"/>
          <w:u w:val="single"/>
        </w:rPr>
      </w:pPr>
      <w:r w:rsidRPr="00490664">
        <w:rPr>
          <w:rFonts w:cs="Arial" w:asciiTheme="minorHAnsi" w:hAnsiTheme="minorHAnsi"/>
        </w:rPr>
        <w:t>Apply knowledge of anatomy, physiology, pathophysiology, nutrition, and developmental variations when plan</w:t>
      </w:r>
      <w:r>
        <w:rPr>
          <w:rFonts w:cs="Arial" w:asciiTheme="minorHAnsi" w:hAnsiTheme="minorHAnsi"/>
        </w:rPr>
        <w:t>ning</w:t>
      </w:r>
      <w:r w:rsidRPr="00490664">
        <w:rPr>
          <w:rFonts w:cs="Arial" w:asciiTheme="minorHAnsi" w:hAnsiTheme="minorHAnsi"/>
        </w:rPr>
        <w:t xml:space="preserve"> care for children who have an alteration in </w:t>
      </w:r>
      <w:r>
        <w:rPr>
          <w:rFonts w:cs="Arial" w:asciiTheme="minorHAnsi" w:hAnsiTheme="minorHAnsi"/>
        </w:rPr>
        <w:t>health.</w:t>
      </w:r>
    </w:p>
    <w:p w:rsidRPr="00490664" w:rsidR="001B6612" w:rsidP="759614EF" w:rsidRDefault="001B6612" w14:paraId="0EE299C9" w14:textId="12A9E28A">
      <w:pPr>
        <w:pStyle w:val="ListParagraph"/>
        <w:widowControl w:val="0"/>
        <w:numPr>
          <w:ilvl w:val="0"/>
          <w:numId w:val="31"/>
        </w:numPr>
        <w:autoSpaceDE w:val="0"/>
        <w:autoSpaceDN w:val="0"/>
        <w:adjustRightInd w:val="0"/>
        <w:spacing w:after="0" w:line="240" w:lineRule="auto"/>
        <w:ind w:left="1800"/>
        <w:rPr>
          <w:rFonts w:ascii="Calibri" w:hAnsi="Calibri" w:cs="Arial" w:asciiTheme="minorAscii" w:hAnsiTheme="minorAscii"/>
          <w:u w:val="single"/>
        </w:rPr>
      </w:pPr>
      <w:r w:rsidRPr="759614EF" w:rsidR="001B6612">
        <w:rPr>
          <w:rFonts w:ascii="Calibri" w:hAnsi="Calibri" w:cs="Arial" w:asciiTheme="minorAscii" w:hAnsiTheme="minorAscii"/>
        </w:rPr>
        <w:t>Identify</w:t>
      </w:r>
      <w:r w:rsidRPr="759614EF" w:rsidR="001B6612">
        <w:rPr>
          <w:rFonts w:ascii="Calibri" w:hAnsi="Calibri" w:cs="Arial" w:asciiTheme="minorAscii" w:hAnsiTheme="minorAscii"/>
        </w:rPr>
        <w:t xml:space="preserve"> priority actions for children who have an alteration in </w:t>
      </w:r>
      <w:r w:rsidRPr="759614EF" w:rsidR="4E70CB86">
        <w:rPr>
          <w:rFonts w:ascii="Calibri" w:hAnsi="Calibri" w:cs="Arial" w:asciiTheme="minorAscii" w:hAnsiTheme="minorAscii"/>
        </w:rPr>
        <w:t>their health</w:t>
      </w:r>
      <w:r w:rsidRPr="759614EF" w:rsidR="001B6612">
        <w:rPr>
          <w:rFonts w:ascii="Calibri" w:hAnsi="Calibri" w:cs="Arial" w:asciiTheme="minorAscii" w:hAnsiTheme="minorAscii"/>
        </w:rPr>
        <w:t>.</w:t>
      </w:r>
    </w:p>
    <w:p w:rsidRPr="00490664" w:rsidR="001B6612" w:rsidP="00D95106" w:rsidRDefault="001B6612" w14:paraId="263267B9" w14:textId="77777777">
      <w:pPr>
        <w:pStyle w:val="ListParagraph"/>
        <w:widowControl w:val="0"/>
        <w:numPr>
          <w:ilvl w:val="0"/>
          <w:numId w:val="31"/>
        </w:numPr>
        <w:autoSpaceDE w:val="0"/>
        <w:autoSpaceDN w:val="0"/>
        <w:adjustRightInd w:val="0"/>
        <w:spacing w:after="0" w:line="240" w:lineRule="auto"/>
        <w:ind w:left="1800"/>
        <w:rPr>
          <w:rFonts w:cs="Arial" w:asciiTheme="minorHAnsi" w:hAnsiTheme="minorHAnsi"/>
          <w:u w:val="single"/>
        </w:rPr>
      </w:pPr>
      <w:r w:rsidRPr="00490664">
        <w:rPr>
          <w:rFonts w:cs="Arial" w:asciiTheme="minorHAnsi" w:hAnsiTheme="minorHAnsi"/>
        </w:rPr>
        <w:t xml:space="preserve">Apply knowledge of the actions, potential side effects, and nursing implications when administering medications to children who have an alteration in </w:t>
      </w:r>
      <w:r>
        <w:rPr>
          <w:rFonts w:cs="Arial" w:asciiTheme="minorHAnsi" w:hAnsiTheme="minorHAnsi"/>
        </w:rPr>
        <w:t>health.</w:t>
      </w:r>
    </w:p>
    <w:p w:rsidRPr="00490664" w:rsidR="001B6612" w:rsidP="00D95106" w:rsidRDefault="001B6612" w14:paraId="76C1E46B" w14:textId="2FE9A08A">
      <w:pPr>
        <w:pStyle w:val="ListParagraph"/>
        <w:widowControl w:val="0"/>
        <w:numPr>
          <w:ilvl w:val="0"/>
          <w:numId w:val="31"/>
        </w:numPr>
        <w:autoSpaceDE w:val="0"/>
        <w:autoSpaceDN w:val="0"/>
        <w:adjustRightInd w:val="0"/>
        <w:spacing w:after="0" w:line="240" w:lineRule="auto"/>
        <w:ind w:left="1800"/>
        <w:rPr>
          <w:rFonts w:cs="Arial" w:asciiTheme="minorHAnsi" w:hAnsiTheme="minorHAnsi"/>
          <w:u w:val="single"/>
        </w:rPr>
      </w:pPr>
      <w:r w:rsidRPr="00490664">
        <w:rPr>
          <w:rFonts w:cs="Arial" w:asciiTheme="minorHAnsi" w:hAnsiTheme="minorHAnsi"/>
        </w:rPr>
        <w:t>Recognize laboratory values related to alterations</w:t>
      </w:r>
      <w:r>
        <w:rPr>
          <w:rFonts w:cs="Arial" w:asciiTheme="minorHAnsi" w:hAnsiTheme="minorHAnsi"/>
        </w:rPr>
        <w:t xml:space="preserve"> in pediatric health.</w:t>
      </w:r>
    </w:p>
    <w:p w:rsidRPr="00490664" w:rsidR="001B6612" w:rsidP="00D95106" w:rsidRDefault="001B6612" w14:paraId="0764D044" w14:textId="77777777">
      <w:pPr>
        <w:pStyle w:val="ListParagraph"/>
        <w:widowControl w:val="0"/>
        <w:numPr>
          <w:ilvl w:val="0"/>
          <w:numId w:val="31"/>
        </w:numPr>
        <w:autoSpaceDE w:val="0"/>
        <w:autoSpaceDN w:val="0"/>
        <w:adjustRightInd w:val="0"/>
        <w:spacing w:after="0" w:line="240" w:lineRule="auto"/>
        <w:ind w:left="1800"/>
        <w:rPr>
          <w:rFonts w:cs="Arial" w:asciiTheme="minorHAnsi" w:hAnsiTheme="minorHAnsi"/>
          <w:u w:val="single"/>
        </w:rPr>
      </w:pPr>
      <w:r w:rsidRPr="00490664">
        <w:rPr>
          <w:rFonts w:cs="Arial" w:asciiTheme="minorHAnsi" w:hAnsiTheme="minorHAnsi"/>
        </w:rPr>
        <w:t>Discuss the correct use and functioning of therapeutic devices.</w:t>
      </w:r>
    </w:p>
    <w:p w:rsidRPr="007C7FE1" w:rsidR="001B6612" w:rsidP="00D95106" w:rsidRDefault="001B6612" w14:paraId="419669B0" w14:textId="77777777">
      <w:pPr>
        <w:pStyle w:val="ListParagraph"/>
        <w:widowControl w:val="0"/>
        <w:numPr>
          <w:ilvl w:val="0"/>
          <w:numId w:val="31"/>
        </w:numPr>
        <w:autoSpaceDE w:val="0"/>
        <w:autoSpaceDN w:val="0"/>
        <w:adjustRightInd w:val="0"/>
        <w:spacing w:after="0" w:line="240" w:lineRule="auto"/>
        <w:ind w:left="1800"/>
        <w:rPr>
          <w:rFonts w:cs="Arial" w:asciiTheme="minorHAnsi" w:hAnsiTheme="minorHAnsi"/>
          <w:u w:val="single"/>
        </w:rPr>
      </w:pPr>
      <w:r>
        <w:rPr>
          <w:rFonts w:cs="Arial" w:asciiTheme="minorHAnsi" w:hAnsiTheme="minorHAnsi"/>
        </w:rPr>
        <w:t>Identify alterations in health affecting the child.</w:t>
      </w:r>
    </w:p>
    <w:p w:rsidRPr="00490664" w:rsidR="001B6612" w:rsidP="00D95106" w:rsidRDefault="001B6612" w14:paraId="42616C7D" w14:textId="77777777">
      <w:pPr>
        <w:pStyle w:val="ListParagraph"/>
        <w:widowControl w:val="0"/>
        <w:numPr>
          <w:ilvl w:val="0"/>
          <w:numId w:val="31"/>
        </w:numPr>
        <w:autoSpaceDE w:val="0"/>
        <w:autoSpaceDN w:val="0"/>
        <w:adjustRightInd w:val="0"/>
        <w:spacing w:after="0" w:line="240" w:lineRule="auto"/>
        <w:ind w:left="1800"/>
        <w:rPr>
          <w:rFonts w:cs="Arial" w:asciiTheme="minorHAnsi" w:hAnsiTheme="minorHAnsi"/>
          <w:u w:val="single"/>
        </w:rPr>
      </w:pPr>
      <w:r w:rsidRPr="00490664">
        <w:rPr>
          <w:rFonts w:cs="Arial" w:asciiTheme="minorHAnsi" w:hAnsiTheme="minorHAnsi"/>
        </w:rPr>
        <w:t xml:space="preserve">Describe the role of the nurse in providing quality care to children who have an alteration in </w:t>
      </w:r>
      <w:r>
        <w:rPr>
          <w:rFonts w:cs="Arial" w:asciiTheme="minorHAnsi" w:hAnsiTheme="minorHAnsi"/>
        </w:rPr>
        <w:t>health.</w:t>
      </w:r>
    </w:p>
    <w:p w:rsidRPr="003E558E" w:rsidR="001B6612" w:rsidP="00D95106" w:rsidRDefault="001B6612" w14:paraId="01B1E299" w14:textId="0A6B3C56">
      <w:pPr>
        <w:pStyle w:val="ListParagraph"/>
        <w:widowControl w:val="0"/>
        <w:numPr>
          <w:ilvl w:val="0"/>
          <w:numId w:val="31"/>
        </w:numPr>
        <w:autoSpaceDE w:val="0"/>
        <w:autoSpaceDN w:val="0"/>
        <w:adjustRightInd w:val="0"/>
        <w:spacing w:after="0" w:line="240" w:lineRule="auto"/>
        <w:ind w:left="1800"/>
        <w:rPr>
          <w:rFonts w:cs="Arial" w:asciiTheme="minorHAnsi" w:hAnsiTheme="minorHAnsi"/>
          <w:u w:val="single"/>
        </w:rPr>
      </w:pPr>
      <w:r w:rsidRPr="00490664">
        <w:rPr>
          <w:rFonts w:cs="Arial" w:asciiTheme="minorHAnsi" w:hAnsiTheme="minorHAnsi"/>
        </w:rPr>
        <w:t>Identify health care education and safety needs for children who have an alteration in</w:t>
      </w:r>
      <w:r>
        <w:rPr>
          <w:rFonts w:cs="Arial" w:asciiTheme="minorHAnsi" w:hAnsiTheme="minorHAnsi"/>
        </w:rPr>
        <w:t xml:space="preserve"> health</w:t>
      </w:r>
      <w:r w:rsidRPr="00490664">
        <w:rPr>
          <w:rFonts w:cs="Arial" w:asciiTheme="minorHAnsi" w:hAnsiTheme="minorHAnsi"/>
        </w:rPr>
        <w:t>.</w:t>
      </w:r>
    </w:p>
    <w:p w:rsidRPr="008360D3" w:rsidR="008360D3" w:rsidP="001B6612" w:rsidRDefault="008360D3" w14:paraId="134194B1" w14:textId="19CA96F0">
      <w:pPr>
        <w:pStyle w:val="ListParagraph"/>
        <w:autoSpaceDE w:val="0"/>
        <w:autoSpaceDN w:val="0"/>
        <w:adjustRightInd w:val="0"/>
        <w:spacing w:line="240" w:lineRule="auto"/>
        <w:ind w:left="1080"/>
        <w:rPr>
          <w:rFonts w:cs="Arial"/>
          <w:color w:val="365F91" w:themeColor="accent1" w:themeShade="BF"/>
        </w:rPr>
      </w:pPr>
    </w:p>
    <w:p w:rsidRPr="000C3E50" w:rsidR="00E04B6F" w:rsidP="008360D3" w:rsidRDefault="00E04B6F" w14:paraId="3C54E68B" w14:textId="273C656A">
      <w:pPr>
        <w:spacing w:line="240" w:lineRule="auto"/>
        <w:rPr>
          <w:b/>
          <w:color w:val="365F91" w:themeColor="accent1" w:themeShade="BF"/>
          <w:sz w:val="18"/>
          <w:szCs w:val="18"/>
        </w:rPr>
      </w:pPr>
      <w:r w:rsidRPr="000C3E50">
        <w:rPr>
          <w:b/>
          <w:color w:val="365F91" w:themeColor="accent1" w:themeShade="BF"/>
          <w:sz w:val="28"/>
          <w:szCs w:val="28"/>
        </w:rPr>
        <w:t xml:space="preserve">Learning Assessments: </w:t>
      </w:r>
    </w:p>
    <w:p w:rsidR="001B6612" w:rsidP="001B6612" w:rsidRDefault="001B6612" w14:paraId="26B5D85D" w14:textId="0B3B93B1">
      <w:pPr>
        <w:spacing w:after="0" w:line="240" w:lineRule="auto"/>
        <w:ind w:left="720"/>
        <w:rPr>
          <w:rFonts w:cs="Arial" w:asciiTheme="minorHAnsi" w:hAnsiTheme="minorHAnsi"/>
        </w:rPr>
      </w:pPr>
      <w:r w:rsidRPr="00EF3640">
        <w:rPr>
          <w:rFonts w:asciiTheme="minorHAnsi" w:hAnsiTheme="minorHAnsi"/>
          <w:color w:val="000000" w:themeColor="text1"/>
        </w:rPr>
        <w:t>Course competencies</w:t>
      </w:r>
      <w:r w:rsidR="00D95106">
        <w:rPr>
          <w:rFonts w:asciiTheme="minorHAnsi" w:hAnsiTheme="minorHAnsi"/>
          <w:color w:val="000000" w:themeColor="text1"/>
        </w:rPr>
        <w:t xml:space="preserve"> will be assessed by </w:t>
      </w:r>
      <w:r w:rsidRPr="00EF3640">
        <w:rPr>
          <w:rFonts w:asciiTheme="minorHAnsi" w:hAnsiTheme="minorHAnsi"/>
          <w:color w:val="000000" w:themeColor="text1"/>
        </w:rPr>
        <w:t>individual and group assignments, skill performance, quizzes, proctored exams, written or graphic presentations, participation, and a comprehensive final exam.</w:t>
      </w:r>
    </w:p>
    <w:p w:rsidRPr="00EF3640" w:rsidR="001B6612" w:rsidP="001B6612" w:rsidRDefault="001B6612" w14:paraId="78B9DC38" w14:textId="425EB6CC">
      <w:pPr>
        <w:spacing w:after="0" w:line="240" w:lineRule="auto"/>
        <w:ind w:left="720"/>
        <w:rPr>
          <w:rFonts w:asciiTheme="minorHAnsi" w:hAnsiTheme="minorHAnsi"/>
          <w:color w:val="000000" w:themeColor="text1"/>
        </w:rPr>
      </w:pPr>
    </w:p>
    <w:p w:rsidRPr="00254ED8" w:rsidR="001B6612" w:rsidP="00254ED8" w:rsidRDefault="00E04B6F" w14:paraId="2E5535CD" w14:textId="79C51647">
      <w:pPr>
        <w:autoSpaceDE w:val="0"/>
        <w:autoSpaceDN w:val="0"/>
        <w:adjustRightInd w:val="0"/>
        <w:spacing w:line="240" w:lineRule="auto"/>
        <w:rPr>
          <w:color w:val="365F91" w:themeColor="accent1" w:themeShade="BF"/>
        </w:rPr>
      </w:pPr>
      <w:r w:rsidRPr="000C3E50">
        <w:rPr>
          <w:b/>
          <w:color w:val="365F91" w:themeColor="accent1" w:themeShade="BF"/>
          <w:sz w:val="28"/>
          <w:szCs w:val="28"/>
        </w:rPr>
        <w:t>Instructional Materials:</w:t>
      </w:r>
    </w:p>
    <w:p w:rsidRPr="0004097D" w:rsidR="001B6612" w:rsidP="759614EF" w:rsidRDefault="0004097D" w14:paraId="0AF8EC2F" w14:textId="2DDE59AC">
      <w:pPr>
        <w:autoSpaceDE w:val="0"/>
        <w:autoSpaceDN w:val="0"/>
        <w:adjustRightInd w:val="0"/>
        <w:spacing w:after="0" w:line="240" w:lineRule="auto"/>
        <w:ind w:left="720"/>
        <w:rPr>
          <w:rFonts w:ascii="Calibri" w:hAnsi="Calibri" w:asciiTheme="minorAscii" w:hAnsiTheme="minorAscii"/>
          <w:color w:val="000000" w:themeColor="text1" w:themeTint="FF" w:themeShade="FF"/>
        </w:rPr>
      </w:pPr>
      <w:r w:rsidRPr="759614EF" w:rsidR="00EC38E9">
        <w:rPr>
          <w:rFonts w:ascii="Calibri" w:hAnsi="Calibri" w:asciiTheme="minorAscii" w:hAnsiTheme="minorAscii"/>
          <w:color w:val="000000" w:themeColor="text1" w:themeTint="FF" w:themeShade="FF"/>
        </w:rPr>
        <w:t>Textbook:</w:t>
      </w:r>
      <w:r w:rsidRPr="759614EF" w:rsidR="402D371B">
        <w:rPr>
          <w:rFonts w:ascii="Calibri" w:hAnsi="Calibri" w:asciiTheme="minorAscii" w:hAnsiTheme="minorAscii"/>
          <w:color w:val="000000" w:themeColor="text1" w:themeTint="FF" w:themeShade="FF"/>
        </w:rPr>
        <w:t xml:space="preserve"> </w:t>
      </w:r>
      <w:r w:rsidR="0004097D">
        <w:rPr/>
        <w:t>Durham</w:t>
      </w:r>
      <w:r w:rsidR="0004097D">
        <w:rPr/>
        <w:t>, R., Chapman, L., et al</w:t>
      </w:r>
      <w:r w:rsidR="70985F7D">
        <w:rPr/>
        <w:t>. (</w:t>
      </w:r>
      <w:r w:rsidR="0004097D">
        <w:rPr/>
        <w:t>2022)</w:t>
      </w:r>
      <w:r w:rsidR="0586258C">
        <w:rPr/>
        <w:t>. Davis</w:t>
      </w:r>
      <w:r w:rsidRPr="759614EF" w:rsidR="0004097D">
        <w:rPr>
          <w:i w:val="1"/>
          <w:iCs w:val="1"/>
        </w:rPr>
        <w:t xml:space="preserve"> Advantage for Maternal-Newborn Nursing: Critical Components of Nursing Care </w:t>
      </w:r>
      <w:r w:rsidR="0004097D">
        <w:rPr/>
        <w:t>(4</w:t>
      </w:r>
      <w:r w:rsidRPr="759614EF" w:rsidR="0004097D">
        <w:rPr>
          <w:vertAlign w:val="superscript"/>
        </w:rPr>
        <w:t>th</w:t>
      </w:r>
      <w:r w:rsidR="0004097D">
        <w:rPr/>
        <w:t xml:space="preserve"> Ed.). Philadelphia: F. A. Davis Company. ISBN 13-978-1-7196-4573-7</w:t>
      </w:r>
    </w:p>
    <w:p w:rsidR="0004097D" w:rsidP="001B6612" w:rsidRDefault="0004097D" w14:paraId="6E2BF26D" w14:textId="77777777">
      <w:pPr>
        <w:autoSpaceDE w:val="0"/>
        <w:autoSpaceDN w:val="0"/>
        <w:adjustRightInd w:val="0"/>
        <w:spacing w:after="0" w:line="240" w:lineRule="auto"/>
        <w:ind w:left="720"/>
        <w:rPr>
          <w:rFonts w:cs="Calibri" w:asciiTheme="minorHAnsi" w:hAnsiTheme="minorHAnsi"/>
        </w:rPr>
      </w:pPr>
    </w:p>
    <w:p w:rsidR="00254ED8" w:rsidP="001B6612" w:rsidRDefault="00254ED8" w14:paraId="55DE0E3D" w14:textId="7F6635FC">
      <w:pPr>
        <w:autoSpaceDE w:val="0"/>
        <w:autoSpaceDN w:val="0"/>
        <w:adjustRightInd w:val="0"/>
        <w:spacing w:after="0" w:line="240" w:lineRule="auto"/>
        <w:ind w:left="720"/>
        <w:rPr>
          <w:rFonts w:cs="Calibri" w:asciiTheme="minorHAnsi" w:hAnsiTheme="minorHAnsi"/>
        </w:rPr>
      </w:pPr>
      <w:r>
        <w:rPr>
          <w:rFonts w:cs="Calibri" w:asciiTheme="minorHAnsi" w:hAnsiTheme="minorHAnsi"/>
        </w:rPr>
        <w:t>Online: ATI Comprehensive Testing and Review Package for RNs 2023</w:t>
      </w:r>
    </w:p>
    <w:p w:rsidRPr="00140265" w:rsidR="001B6612" w:rsidP="001B6612" w:rsidRDefault="001B6612" w14:paraId="5474425D" w14:textId="77777777">
      <w:pPr>
        <w:autoSpaceDE w:val="0"/>
        <w:autoSpaceDN w:val="0"/>
        <w:adjustRightInd w:val="0"/>
        <w:spacing w:after="0" w:line="240" w:lineRule="auto"/>
        <w:ind w:left="720"/>
        <w:rPr>
          <w:rFonts w:cs="Calibri" w:asciiTheme="minorHAnsi" w:hAnsiTheme="minorHAnsi"/>
        </w:rPr>
      </w:pPr>
    </w:p>
    <w:p w:rsidRPr="00CE2391" w:rsidR="002B76EF" w:rsidP="008360D3" w:rsidRDefault="002B76EF" w14:paraId="76CED8FE" w14:textId="77777777">
      <w:pPr>
        <w:pStyle w:val="NormalWeb"/>
        <w:spacing w:before="0" w:beforeAutospacing="0" w:after="200" w:afterAutospacing="0"/>
        <w:jc w:val="center"/>
        <w:rPr>
          <w:rFonts w:ascii="Calibri" w:hAnsi="Calibri"/>
          <w:sz w:val="18"/>
          <w:szCs w:val="18"/>
        </w:rPr>
      </w:pPr>
      <w:r w:rsidRPr="00CE2391">
        <w:rPr>
          <w:rStyle w:val="Strong"/>
          <w:rFonts w:ascii="Calibri" w:hAnsi="Calibri"/>
          <w:sz w:val="18"/>
          <w:szCs w:val="18"/>
        </w:rPr>
        <w:t>Guidelines for Requesting Accommodations Based on</w:t>
      </w:r>
      <w:r>
        <w:rPr>
          <w:rFonts w:ascii="Calibri" w:hAnsi="Calibri"/>
          <w:b/>
          <w:bCs/>
          <w:sz w:val="18"/>
          <w:szCs w:val="18"/>
        </w:rPr>
        <w:t xml:space="preserve"> </w:t>
      </w:r>
      <w:r w:rsidRPr="00CE2391">
        <w:rPr>
          <w:rStyle w:val="Strong"/>
          <w:rFonts w:ascii="Calibri" w:hAnsi="Calibri"/>
          <w:sz w:val="18"/>
          <w:szCs w:val="18"/>
        </w:rPr>
        <w:t xml:space="preserve">Documented Disability or Medical Condition </w:t>
      </w:r>
    </w:p>
    <w:p w:rsidRPr="00CE2391" w:rsidR="002B76EF" w:rsidP="008360D3" w:rsidRDefault="002B76EF" w14:paraId="78679150" w14:textId="77777777">
      <w:pPr>
        <w:pStyle w:val="style1"/>
        <w:spacing w:before="0" w:beforeAutospacing="0" w:after="200" w:afterAutospacing="0"/>
        <w:rPr>
          <w:rFonts w:ascii="Calibri" w:hAnsi="Calibri" w:cs="Times New Roman"/>
          <w:sz w:val="18"/>
          <w:szCs w:val="18"/>
        </w:rPr>
      </w:pPr>
      <w:r w:rsidRPr="00CE2391">
        <w:rPr>
          <w:rFonts w:ascii="Calibri" w:hAnsi="Calibri" w:cs="Times New Roman"/>
          <w:sz w:val="18"/>
          <w:szCs w:val="18"/>
        </w:rPr>
        <w:t>It is the intention of Highland Community College to work toward full compliance with the Americans with Disabilities Act, to make instructional programs accessible to all people, and to provide reasonable accommodations according to the law.</w:t>
      </w:r>
    </w:p>
    <w:p w:rsidRPr="00CE2391" w:rsidR="002B76EF" w:rsidP="008360D3" w:rsidRDefault="002B76EF" w14:paraId="383EB2CF" w14:textId="77777777">
      <w:pPr>
        <w:pStyle w:val="style1"/>
        <w:spacing w:before="0" w:beforeAutospacing="0" w:after="200" w:afterAutospacing="0"/>
        <w:rPr>
          <w:rFonts w:ascii="Calibri" w:hAnsi="Calibri" w:cs="Times New Roman"/>
          <w:sz w:val="18"/>
          <w:szCs w:val="18"/>
        </w:rPr>
      </w:pPr>
      <w:r w:rsidRPr="00CE2391">
        <w:rPr>
          <w:rFonts w:ascii="Calibri" w:hAnsi="Calibri" w:cs="Times New Roman"/>
          <w:sz w:val="18"/>
          <w:szCs w:val="18"/>
        </w:rPr>
        <w:t>Students should understand that it is their responsibility to self-identify their need(s) for accommodation and that they must provide current, comprehensive diagnosis of a specific disability or medical condition from a qualified professional in order to receive services. Documentation must include specific recommendations for accommodation(s). Documentation should be provided in a timely manner prior to or early in the semester so that the requested accommodation can be considered and, if warranted, arranged.</w:t>
      </w:r>
    </w:p>
    <w:p w:rsidRPr="00CE2391" w:rsidR="002B76EF" w:rsidP="008360D3" w:rsidRDefault="002B76EF" w14:paraId="585E75B5" w14:textId="57C5ACF9">
      <w:pPr>
        <w:spacing w:line="240" w:lineRule="auto"/>
        <w:rPr>
          <w:sz w:val="18"/>
          <w:szCs w:val="18"/>
        </w:rPr>
      </w:pPr>
      <w:r w:rsidRPr="00CE2391">
        <w:rPr>
          <w:sz w:val="18"/>
          <w:szCs w:val="18"/>
        </w:rPr>
        <w:t xml:space="preserve">In order to begin the process all students </w:t>
      </w:r>
      <w:r w:rsidRPr="00CE2391">
        <w:rPr>
          <w:b/>
          <w:sz w:val="18"/>
          <w:szCs w:val="18"/>
        </w:rPr>
        <w:t>must</w:t>
      </w:r>
      <w:r w:rsidRPr="00CE2391">
        <w:rPr>
          <w:sz w:val="18"/>
          <w:szCs w:val="18"/>
        </w:rPr>
        <w:t xml:space="preserve"> complete the “Disabilities Self-Identification Form” </w:t>
      </w:r>
      <w:r w:rsidR="00B65F3E">
        <w:rPr>
          <w:sz w:val="18"/>
          <w:szCs w:val="18"/>
        </w:rPr>
        <w:t xml:space="preserve">on our </w:t>
      </w:r>
      <w:hyperlink w:history="1" r:id="rId9">
        <w:r w:rsidR="00340B27">
          <w:rPr>
            <w:rStyle w:val="Hyperlink"/>
            <w:sz w:val="18"/>
            <w:szCs w:val="18"/>
          </w:rPr>
          <w:t xml:space="preserve">Disability Services </w:t>
        </w:r>
        <w:r w:rsidRPr="00B65F3E" w:rsidR="00B65F3E">
          <w:rPr>
            <w:rStyle w:val="Hyperlink"/>
            <w:sz w:val="18"/>
            <w:szCs w:val="18"/>
          </w:rPr>
          <w:t>website</w:t>
        </w:r>
      </w:hyperlink>
      <w:r w:rsidR="00B65F3E">
        <w:rPr>
          <w:sz w:val="18"/>
          <w:szCs w:val="18"/>
        </w:rPr>
        <w:t xml:space="preserve">. </w:t>
      </w:r>
    </w:p>
    <w:p w:rsidR="002B76EF" w:rsidP="008360D3" w:rsidRDefault="002B76EF" w14:paraId="3AD677AC" w14:textId="77777777">
      <w:pPr>
        <w:spacing w:line="240" w:lineRule="auto"/>
        <w:rPr>
          <w:sz w:val="18"/>
          <w:szCs w:val="18"/>
        </w:rPr>
      </w:pPr>
      <w:r w:rsidRPr="00CE2391">
        <w:rPr>
          <w:sz w:val="18"/>
          <w:szCs w:val="18"/>
        </w:rPr>
        <w:t>This form can also be accessed at the Highland Community College homepage under Students Services/Student Resources/Disability Service or by contacting the Disabilities Coordinator.</w:t>
      </w:r>
    </w:p>
    <w:p w:rsidRPr="00455D8B" w:rsidR="002B76EF" w:rsidP="008360D3" w:rsidRDefault="002B76EF" w14:paraId="50B9CFEF" w14:textId="77777777">
      <w:pPr>
        <w:spacing w:line="240" w:lineRule="auto"/>
        <w:jc w:val="center"/>
        <w:rPr>
          <w:b/>
          <w:sz w:val="18"/>
          <w:szCs w:val="18"/>
        </w:rPr>
      </w:pPr>
      <w:r w:rsidRPr="00455D8B">
        <w:rPr>
          <w:b/>
          <w:sz w:val="18"/>
          <w:szCs w:val="18"/>
        </w:rPr>
        <w:t>A Note on Harassment, Discrimination and Sexual Misconduct</w:t>
      </w:r>
    </w:p>
    <w:p w:rsidRPr="00E25552" w:rsidR="002B76EF" w:rsidP="008360D3" w:rsidRDefault="002B76EF" w14:paraId="036AE47C" w14:textId="06289281">
      <w:pPr>
        <w:spacing w:line="240" w:lineRule="auto"/>
        <w:rPr>
          <w:sz w:val="18"/>
          <w:szCs w:val="18"/>
        </w:rPr>
      </w:pPr>
      <w:r w:rsidRPr="00E25552">
        <w:rPr>
          <w:sz w:val="18"/>
          <w:szCs w:val="18"/>
        </w:rPr>
        <w:t xml:space="preserve">Highland Community College seeks to assure all community members learn and work in a welcoming and inclusive environment. Title VII, Title IX, and College policy prohibit harassment, discrimination and sexual misconduct. Highland Community College encourages anyone experiencing harassment, discrimination or sexual misconduct to talk to report to the Vice President for Student Services, the Human Resources Director or complete an </w:t>
      </w:r>
      <w:hyperlink w:history="1" r:id="rId10">
        <w:r w:rsidRPr="00D77909">
          <w:rPr>
            <w:rStyle w:val="Hyperlink"/>
            <w:sz w:val="18"/>
            <w:szCs w:val="18"/>
          </w:rPr>
          <w:t>online report</w:t>
        </w:r>
      </w:hyperlink>
      <w:r w:rsidRPr="00E25552">
        <w:rPr>
          <w:sz w:val="18"/>
          <w:szCs w:val="18"/>
        </w:rPr>
        <w:t xml:space="preserve"> about what happened so that they can get the support they need and Highland Community College can respond appropriately.</w:t>
      </w:r>
    </w:p>
    <w:p w:rsidRPr="00E25552" w:rsidR="002B76EF" w:rsidP="008360D3" w:rsidRDefault="002B76EF" w14:paraId="36CC28A9" w14:textId="13E6B141">
      <w:pPr>
        <w:spacing w:line="240" w:lineRule="auto"/>
        <w:rPr>
          <w:sz w:val="18"/>
          <w:szCs w:val="18"/>
        </w:rPr>
      </w:pPr>
      <w:r w:rsidRPr="00E25552">
        <w:rPr>
          <w:sz w:val="18"/>
          <w:szCs w:val="18"/>
        </w:rPr>
        <w:t>There are both confidential and non-confidential resources and reporting options available to you. Highland Community College is legally obligated to respond to reports of sexual misconduct, and therefore we cannot guarantee the confidentiality of a report, unless made to a confidential resource. Responses may vary from support services to formal investigations. As a faculty member, I am required to report incidents of sexual misconduct and thus cannot guarantee confidentiality. I must provide our Title IX coordinator with relevant details such as the names of those involved in the incident. For more information about policies and resources or repo</w:t>
      </w:r>
      <w:r w:rsidR="00D77909">
        <w:rPr>
          <w:sz w:val="18"/>
          <w:szCs w:val="18"/>
        </w:rPr>
        <w:t xml:space="preserve">rting options, please review our </w:t>
      </w:r>
      <w:hyperlink w:history="1" r:id="rId11">
        <w:r w:rsidRPr="00D77909" w:rsidR="00D77909">
          <w:rPr>
            <w:rStyle w:val="Hyperlink"/>
            <w:sz w:val="18"/>
            <w:szCs w:val="18"/>
          </w:rPr>
          <w:t>Equity Grievance Policy</w:t>
        </w:r>
      </w:hyperlink>
      <w:r w:rsidR="00D77909">
        <w:rPr>
          <w:sz w:val="18"/>
          <w:szCs w:val="18"/>
        </w:rPr>
        <w:t>.</w:t>
      </w:r>
    </w:p>
    <w:p w:rsidRPr="001E7940" w:rsidR="009B4FFD" w:rsidP="008360D3" w:rsidRDefault="009B4FFD" w14:paraId="4EB63C21" w14:textId="77777777">
      <w:pPr>
        <w:spacing w:line="240" w:lineRule="auto"/>
        <w:rPr>
          <w:rFonts w:cs="Arial"/>
          <w:sz w:val="18"/>
          <w:szCs w:val="18"/>
        </w:rPr>
      </w:pPr>
    </w:p>
    <w:sectPr w:rsidRPr="001E7940" w:rsidR="009B4FFD" w:rsidSect="00D95106">
      <w:footerReference w:type="default" r:id="rId12"/>
      <w:pgSz w:w="12240" w:h="15840" w:orient="portrait"/>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E374C" w:rsidP="00C929C7" w:rsidRDefault="000E374C" w14:paraId="43FBA297" w14:textId="77777777">
      <w:pPr>
        <w:spacing w:after="0" w:line="240" w:lineRule="auto"/>
      </w:pPr>
      <w:r>
        <w:separator/>
      </w:r>
    </w:p>
  </w:endnote>
  <w:endnote w:type="continuationSeparator" w:id="0">
    <w:p w:rsidR="000E374C" w:rsidP="00C929C7" w:rsidRDefault="000E374C" w14:paraId="3FBAA93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5FAB" w:rsidP="000C3E50" w:rsidRDefault="006B5FAB" w14:paraId="5C8A9CA7" w14:textId="02473818">
    <w:pPr>
      <w:spacing w:after="0" w:line="240" w:lineRule="auto"/>
      <w:jc w:val="right"/>
    </w:pPr>
    <w:r>
      <w:t xml:space="preserve">Page </w:t>
    </w:r>
    <w:r>
      <w:fldChar w:fldCharType="begin"/>
    </w:r>
    <w:r>
      <w:instrText xml:space="preserve"> PAGE </w:instrText>
    </w:r>
    <w:r>
      <w:fldChar w:fldCharType="separate"/>
    </w:r>
    <w:r w:rsidR="00F77C19">
      <w:rPr>
        <w:noProof/>
      </w:rPr>
      <w:t>5</w:t>
    </w:r>
    <w:r>
      <w:fldChar w:fldCharType="end"/>
    </w:r>
    <w:r>
      <w:t xml:space="preserve"> of </w:t>
    </w:r>
    <w:r w:rsidR="008B129A">
      <w:fldChar w:fldCharType="begin"/>
    </w:r>
    <w:r w:rsidR="008B129A">
      <w:instrText xml:space="preserve"> NUMPAGES  </w:instrText>
    </w:r>
    <w:r w:rsidR="008B129A">
      <w:fldChar w:fldCharType="separate"/>
    </w:r>
    <w:r w:rsidR="00F77C19">
      <w:rPr>
        <w:noProof/>
      </w:rPr>
      <w:t>5</w:t>
    </w:r>
    <w:r w:rsidR="008B129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E374C" w:rsidP="00C929C7" w:rsidRDefault="000E374C" w14:paraId="1AA4CBCE" w14:textId="77777777">
      <w:pPr>
        <w:spacing w:after="0" w:line="240" w:lineRule="auto"/>
      </w:pPr>
      <w:r>
        <w:separator/>
      </w:r>
    </w:p>
  </w:footnote>
  <w:footnote w:type="continuationSeparator" w:id="0">
    <w:p w:rsidR="000E374C" w:rsidP="00C929C7" w:rsidRDefault="000E374C" w14:paraId="7F6A72BC"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C096E"/>
    <w:multiLevelType w:val="hybridMultilevel"/>
    <w:tmpl w:val="F854320C"/>
    <w:lvl w:ilvl="0" w:tplc="04090011">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hint="default" w:ascii="Courier New" w:hAnsi="Courier New" w:cs="Wingdings"/>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Wingdings"/>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Wingdings"/>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 w15:restartNumberingAfterBreak="0">
    <w:nsid w:val="034A4CBB"/>
    <w:multiLevelType w:val="hybridMultilevel"/>
    <w:tmpl w:val="DA360B56"/>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3C6610A"/>
    <w:multiLevelType w:val="hybridMultilevel"/>
    <w:tmpl w:val="57D4B7DC"/>
    <w:lvl w:ilvl="0" w:tplc="15303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0F05FD"/>
    <w:multiLevelType w:val="hybridMultilevel"/>
    <w:tmpl w:val="E466C8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B72DFA"/>
    <w:multiLevelType w:val="hybridMultilevel"/>
    <w:tmpl w:val="E280D32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0C0D7397"/>
    <w:multiLevelType w:val="hybridMultilevel"/>
    <w:tmpl w:val="4400309E"/>
    <w:lvl w:ilvl="0" w:tplc="8B12C02A">
      <w:start w:val="1"/>
      <w:numFmt w:val="upperLetter"/>
      <w:lvlText w:val="%1."/>
      <w:lvlJc w:val="left"/>
      <w:pPr>
        <w:ind w:left="1080" w:hanging="360"/>
      </w:pPr>
      <w:rPr>
        <w:rFonts w:hint="default"/>
        <w:b w:val="0"/>
        <w:color w:val="000000" w:themeColor="text1"/>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FE7582"/>
    <w:multiLevelType w:val="hybridMultilevel"/>
    <w:tmpl w:val="B7BE6BF4"/>
    <w:lvl w:ilvl="0" w:tplc="0409000F">
      <w:start w:val="1"/>
      <w:numFmt w:val="decimal"/>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hint="default" w:ascii="Courier New" w:hAnsi="Courier New" w:cs="Wingdings"/>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Wingdings"/>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Wingdings"/>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7" w15:restartNumberingAfterBreak="0">
    <w:nsid w:val="18215F48"/>
    <w:multiLevelType w:val="hybridMultilevel"/>
    <w:tmpl w:val="142C5372"/>
    <w:lvl w:ilvl="0" w:tplc="907A1D46">
      <w:start w:val="1"/>
      <w:numFmt w:val="upperLetter"/>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hint="default" w:ascii="Courier New" w:hAnsi="Courier New" w:cs="Wingdings"/>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Wingdings"/>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Wingdings"/>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8" w15:restartNumberingAfterBreak="0">
    <w:nsid w:val="19731560"/>
    <w:multiLevelType w:val="hybridMultilevel"/>
    <w:tmpl w:val="5F6E5562"/>
    <w:lvl w:ilvl="0" w:tplc="04090015">
      <w:start w:val="1"/>
      <w:numFmt w:val="upperLetter"/>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8A1140"/>
    <w:multiLevelType w:val="hybridMultilevel"/>
    <w:tmpl w:val="89784632"/>
    <w:lvl w:ilvl="0" w:tplc="907A1D46">
      <w:start w:val="1"/>
      <w:numFmt w:val="upperLetter"/>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463423"/>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4A6293"/>
    <w:multiLevelType w:val="hybridMultilevel"/>
    <w:tmpl w:val="C8503562"/>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hint="default" w:ascii="Courier New" w:hAnsi="Courier New" w:cs="Wingdings"/>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Wingdings"/>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Wingdings"/>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2" w15:restartNumberingAfterBreak="0">
    <w:nsid w:val="1E607A53"/>
    <w:multiLevelType w:val="hybridMultilevel"/>
    <w:tmpl w:val="E7C2C1C2"/>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1F4719E0"/>
    <w:multiLevelType w:val="hybridMultilevel"/>
    <w:tmpl w:val="BB66B2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alibri"/>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alibri"/>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alibri"/>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1F4C5CFF"/>
    <w:multiLevelType w:val="hybridMultilevel"/>
    <w:tmpl w:val="A8E020A2"/>
    <w:lvl w:ilvl="0" w:tplc="361C332C">
      <w:numFmt w:val="bullet"/>
      <w:lvlText w:val="-"/>
      <w:lvlJc w:val="left"/>
      <w:pPr>
        <w:ind w:left="720" w:hanging="360"/>
      </w:pPr>
      <w:rPr>
        <w:rFonts w:hint="default" w:ascii="Calibri" w:hAnsi="Calibri" w:eastAsia="Calibri" w:cs="Wingdings"/>
      </w:rPr>
    </w:lvl>
    <w:lvl w:ilvl="1" w:tplc="04090003" w:tentative="1">
      <w:start w:val="1"/>
      <w:numFmt w:val="bullet"/>
      <w:lvlText w:val="o"/>
      <w:lvlJc w:val="left"/>
      <w:pPr>
        <w:ind w:left="1440" w:hanging="360"/>
      </w:pPr>
      <w:rPr>
        <w:rFonts w:hint="default" w:ascii="Courier New" w:hAnsi="Courier New" w:cs="Calibri"/>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alibri"/>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alibri"/>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1846A9E"/>
    <w:multiLevelType w:val="hybridMultilevel"/>
    <w:tmpl w:val="D77093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7356A5"/>
    <w:multiLevelType w:val="hybridMultilevel"/>
    <w:tmpl w:val="2256B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774BAB"/>
    <w:multiLevelType w:val="hybridMultilevel"/>
    <w:tmpl w:val="41DE62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DC543A"/>
    <w:multiLevelType w:val="hybridMultilevel"/>
    <w:tmpl w:val="2E944C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73566F"/>
    <w:multiLevelType w:val="hybridMultilevel"/>
    <w:tmpl w:val="25627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E00D10"/>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2A64E74"/>
    <w:multiLevelType w:val="hybridMultilevel"/>
    <w:tmpl w:val="B10EF3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9E3D72"/>
    <w:multiLevelType w:val="hybridMultilevel"/>
    <w:tmpl w:val="D73218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135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AB013A"/>
    <w:multiLevelType w:val="hybridMultilevel"/>
    <w:tmpl w:val="5602091E"/>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24" w15:restartNumberingAfterBreak="0">
    <w:nsid w:val="43752168"/>
    <w:multiLevelType w:val="hybridMultilevel"/>
    <w:tmpl w:val="851E5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F4021C"/>
    <w:multiLevelType w:val="hybridMultilevel"/>
    <w:tmpl w:val="53C2AD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8185EB5"/>
    <w:multiLevelType w:val="hybridMultilevel"/>
    <w:tmpl w:val="17C8C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2673A1"/>
    <w:multiLevelType w:val="hybridMultilevel"/>
    <w:tmpl w:val="576099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2B2188"/>
    <w:multiLevelType w:val="hybridMultilevel"/>
    <w:tmpl w:val="29C8250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Wingding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Wingding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Wingding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687A650A"/>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9C03B13"/>
    <w:multiLevelType w:val="hybridMultilevel"/>
    <w:tmpl w:val="2342021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alibri"/>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alibri"/>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alibri"/>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6A243016"/>
    <w:multiLevelType w:val="hybridMultilevel"/>
    <w:tmpl w:val="88021A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A6C1201"/>
    <w:multiLevelType w:val="hybridMultilevel"/>
    <w:tmpl w:val="8B5CBCFA"/>
    <w:lvl w:ilvl="0" w:tplc="44189B00">
      <w:start w:val="1"/>
      <w:numFmt w:val="upperLetter"/>
      <w:lvlText w:val="%1."/>
      <w:lvlJc w:val="left"/>
      <w:pPr>
        <w:ind w:left="1080" w:hanging="360"/>
      </w:pPr>
      <w:rPr>
        <w:rFonts w:ascii="Calibri" w:hAnsi="Calibri" w:eastAsia="Calibri"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C467F78"/>
    <w:multiLevelType w:val="hybridMultilevel"/>
    <w:tmpl w:val="897E232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6DFF1D02"/>
    <w:multiLevelType w:val="hybridMultilevel"/>
    <w:tmpl w:val="A6EEA8D0"/>
    <w:lvl w:ilvl="0" w:tplc="8616713C">
      <w:start w:val="6"/>
      <w:numFmt w:val="bullet"/>
      <w:lvlText w:val=""/>
      <w:lvlJc w:val="left"/>
      <w:pPr>
        <w:ind w:left="720" w:hanging="360"/>
      </w:pPr>
      <w:rPr>
        <w:rFonts w:hint="default" w:ascii="Symbol" w:hAnsi="Symbol" w:eastAsia="Calibri" w:cs="Wingdings"/>
      </w:rPr>
    </w:lvl>
    <w:lvl w:ilvl="1" w:tplc="04090003" w:tentative="1">
      <w:start w:val="1"/>
      <w:numFmt w:val="bullet"/>
      <w:lvlText w:val="o"/>
      <w:lvlJc w:val="left"/>
      <w:pPr>
        <w:ind w:left="1440" w:hanging="360"/>
      </w:pPr>
      <w:rPr>
        <w:rFonts w:hint="default" w:ascii="Courier New" w:hAnsi="Courier New" w:cs="Calibri"/>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alibri"/>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alibri"/>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A502EA6"/>
    <w:multiLevelType w:val="hybridMultilevel"/>
    <w:tmpl w:val="8996AE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
  </w:num>
  <w:num w:numId="3">
    <w:abstractNumId w:val="3"/>
  </w:num>
  <w:num w:numId="4">
    <w:abstractNumId w:val="29"/>
  </w:num>
  <w:num w:numId="5">
    <w:abstractNumId w:val="20"/>
  </w:num>
  <w:num w:numId="6">
    <w:abstractNumId w:val="10"/>
  </w:num>
  <w:num w:numId="7">
    <w:abstractNumId w:val="14"/>
  </w:num>
  <w:num w:numId="8">
    <w:abstractNumId w:val="28"/>
  </w:num>
  <w:num w:numId="9">
    <w:abstractNumId w:val="9"/>
  </w:num>
  <w:num w:numId="10">
    <w:abstractNumId w:val="34"/>
  </w:num>
  <w:num w:numId="11">
    <w:abstractNumId w:val="13"/>
  </w:num>
  <w:num w:numId="12">
    <w:abstractNumId w:val="30"/>
  </w:num>
  <w:num w:numId="13">
    <w:abstractNumId w:val="11"/>
  </w:num>
  <w:num w:numId="14">
    <w:abstractNumId w:val="0"/>
  </w:num>
  <w:num w:numId="15">
    <w:abstractNumId w:val="8"/>
  </w:num>
  <w:num w:numId="16">
    <w:abstractNumId w:val="7"/>
  </w:num>
  <w:num w:numId="17">
    <w:abstractNumId w:val="6"/>
  </w:num>
  <w:num w:numId="18">
    <w:abstractNumId w:val="23"/>
  </w:num>
  <w:num w:numId="19">
    <w:abstractNumId w:val="16"/>
  </w:num>
  <w:num w:numId="20">
    <w:abstractNumId w:val="32"/>
  </w:num>
  <w:num w:numId="21">
    <w:abstractNumId w:val="27"/>
  </w:num>
  <w:num w:numId="22">
    <w:abstractNumId w:val="5"/>
  </w:num>
  <w:num w:numId="23">
    <w:abstractNumId w:val="19"/>
  </w:num>
  <w:num w:numId="24">
    <w:abstractNumId w:val="26"/>
  </w:num>
  <w:num w:numId="25">
    <w:abstractNumId w:val="4"/>
  </w:num>
  <w:num w:numId="26">
    <w:abstractNumId w:val="33"/>
  </w:num>
  <w:num w:numId="27">
    <w:abstractNumId w:val="12"/>
  </w:num>
  <w:num w:numId="28">
    <w:abstractNumId w:val="1"/>
  </w:num>
  <w:num w:numId="29">
    <w:abstractNumId w:val="35"/>
  </w:num>
  <w:num w:numId="30">
    <w:abstractNumId w:val="24"/>
  </w:num>
  <w:num w:numId="31">
    <w:abstractNumId w:val="22"/>
  </w:num>
  <w:num w:numId="32">
    <w:abstractNumId w:val="15"/>
  </w:num>
  <w:num w:numId="33">
    <w:abstractNumId w:val="21"/>
  </w:num>
  <w:num w:numId="34">
    <w:abstractNumId w:val="17"/>
  </w:num>
  <w:num w:numId="35">
    <w:abstractNumId w:val="31"/>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72B"/>
    <w:rsid w:val="000069BE"/>
    <w:rsid w:val="0002181B"/>
    <w:rsid w:val="00037006"/>
    <w:rsid w:val="0004097D"/>
    <w:rsid w:val="00043720"/>
    <w:rsid w:val="00055439"/>
    <w:rsid w:val="00063E30"/>
    <w:rsid w:val="00085F6E"/>
    <w:rsid w:val="000B1753"/>
    <w:rsid w:val="000C3E50"/>
    <w:rsid w:val="000C5BCB"/>
    <w:rsid w:val="000E374C"/>
    <w:rsid w:val="00102DB7"/>
    <w:rsid w:val="00150F1F"/>
    <w:rsid w:val="00154DA6"/>
    <w:rsid w:val="001567E9"/>
    <w:rsid w:val="001570C3"/>
    <w:rsid w:val="00173D3C"/>
    <w:rsid w:val="00175FAA"/>
    <w:rsid w:val="00175FC4"/>
    <w:rsid w:val="00194466"/>
    <w:rsid w:val="001B1B29"/>
    <w:rsid w:val="001B6612"/>
    <w:rsid w:val="001E29ED"/>
    <w:rsid w:val="00207335"/>
    <w:rsid w:val="00224566"/>
    <w:rsid w:val="00242C9D"/>
    <w:rsid w:val="00254ED8"/>
    <w:rsid w:val="002561E8"/>
    <w:rsid w:val="00286A04"/>
    <w:rsid w:val="002B5EAC"/>
    <w:rsid w:val="002B76EF"/>
    <w:rsid w:val="002D154A"/>
    <w:rsid w:val="00312514"/>
    <w:rsid w:val="00323870"/>
    <w:rsid w:val="00323E3F"/>
    <w:rsid w:val="00332151"/>
    <w:rsid w:val="0033228F"/>
    <w:rsid w:val="0034054B"/>
    <w:rsid w:val="0034080E"/>
    <w:rsid w:val="00340B27"/>
    <w:rsid w:val="00382D68"/>
    <w:rsid w:val="003A0240"/>
    <w:rsid w:val="003B05E5"/>
    <w:rsid w:val="003C5B0B"/>
    <w:rsid w:val="003D6127"/>
    <w:rsid w:val="003E558E"/>
    <w:rsid w:val="00416303"/>
    <w:rsid w:val="0041724C"/>
    <w:rsid w:val="00430621"/>
    <w:rsid w:val="00451D19"/>
    <w:rsid w:val="00470C08"/>
    <w:rsid w:val="004A3940"/>
    <w:rsid w:val="004C7E23"/>
    <w:rsid w:val="004E07B7"/>
    <w:rsid w:val="00507976"/>
    <w:rsid w:val="00571376"/>
    <w:rsid w:val="005D0C70"/>
    <w:rsid w:val="005E0B89"/>
    <w:rsid w:val="00606EC3"/>
    <w:rsid w:val="00607831"/>
    <w:rsid w:val="00612796"/>
    <w:rsid w:val="0062571C"/>
    <w:rsid w:val="0065639F"/>
    <w:rsid w:val="0065746B"/>
    <w:rsid w:val="0068376A"/>
    <w:rsid w:val="00691C4E"/>
    <w:rsid w:val="006964B6"/>
    <w:rsid w:val="006B5FAB"/>
    <w:rsid w:val="00705A63"/>
    <w:rsid w:val="00705EB0"/>
    <w:rsid w:val="00707D2E"/>
    <w:rsid w:val="00715349"/>
    <w:rsid w:val="0072564A"/>
    <w:rsid w:val="00755749"/>
    <w:rsid w:val="00756040"/>
    <w:rsid w:val="00761222"/>
    <w:rsid w:val="007A7BA8"/>
    <w:rsid w:val="007C3951"/>
    <w:rsid w:val="007C49A1"/>
    <w:rsid w:val="007D4BA8"/>
    <w:rsid w:val="007E367F"/>
    <w:rsid w:val="007E4B33"/>
    <w:rsid w:val="007F4199"/>
    <w:rsid w:val="0080161B"/>
    <w:rsid w:val="008313BF"/>
    <w:rsid w:val="008360D3"/>
    <w:rsid w:val="00847DC6"/>
    <w:rsid w:val="008721A8"/>
    <w:rsid w:val="00873E47"/>
    <w:rsid w:val="008763B6"/>
    <w:rsid w:val="00882304"/>
    <w:rsid w:val="008918BD"/>
    <w:rsid w:val="008A72F7"/>
    <w:rsid w:val="008B129A"/>
    <w:rsid w:val="008B3EBE"/>
    <w:rsid w:val="008B6F19"/>
    <w:rsid w:val="008C3E55"/>
    <w:rsid w:val="008D7294"/>
    <w:rsid w:val="008F41CB"/>
    <w:rsid w:val="00900E12"/>
    <w:rsid w:val="00936D79"/>
    <w:rsid w:val="00946BF2"/>
    <w:rsid w:val="00950B0E"/>
    <w:rsid w:val="0097572B"/>
    <w:rsid w:val="009A556F"/>
    <w:rsid w:val="009B4FFD"/>
    <w:rsid w:val="009D1156"/>
    <w:rsid w:val="009D32A1"/>
    <w:rsid w:val="009D6A04"/>
    <w:rsid w:val="00A070E1"/>
    <w:rsid w:val="00A37556"/>
    <w:rsid w:val="00A439BB"/>
    <w:rsid w:val="00A57B63"/>
    <w:rsid w:val="00A90DC6"/>
    <w:rsid w:val="00A91358"/>
    <w:rsid w:val="00A9593B"/>
    <w:rsid w:val="00AA4DBA"/>
    <w:rsid w:val="00AD7B63"/>
    <w:rsid w:val="00AE5DC3"/>
    <w:rsid w:val="00B0352C"/>
    <w:rsid w:val="00B039F4"/>
    <w:rsid w:val="00B17795"/>
    <w:rsid w:val="00B22EA5"/>
    <w:rsid w:val="00B65F3E"/>
    <w:rsid w:val="00B71E59"/>
    <w:rsid w:val="00BB0C09"/>
    <w:rsid w:val="00C123D6"/>
    <w:rsid w:val="00C154AF"/>
    <w:rsid w:val="00C628EB"/>
    <w:rsid w:val="00C71FA7"/>
    <w:rsid w:val="00C929C7"/>
    <w:rsid w:val="00CA7142"/>
    <w:rsid w:val="00CE2391"/>
    <w:rsid w:val="00CE600C"/>
    <w:rsid w:val="00D42DA1"/>
    <w:rsid w:val="00D55DFB"/>
    <w:rsid w:val="00D72409"/>
    <w:rsid w:val="00D7251B"/>
    <w:rsid w:val="00D7468D"/>
    <w:rsid w:val="00D77909"/>
    <w:rsid w:val="00D95106"/>
    <w:rsid w:val="00DB06B5"/>
    <w:rsid w:val="00DB2F70"/>
    <w:rsid w:val="00E04B6F"/>
    <w:rsid w:val="00E456ED"/>
    <w:rsid w:val="00E4677C"/>
    <w:rsid w:val="00E86C30"/>
    <w:rsid w:val="00E945A7"/>
    <w:rsid w:val="00EA036F"/>
    <w:rsid w:val="00EC38E9"/>
    <w:rsid w:val="00F053EB"/>
    <w:rsid w:val="00F05845"/>
    <w:rsid w:val="00F07D2C"/>
    <w:rsid w:val="00F319D7"/>
    <w:rsid w:val="00F37AE6"/>
    <w:rsid w:val="00F47C7C"/>
    <w:rsid w:val="00F67C49"/>
    <w:rsid w:val="00F77C19"/>
    <w:rsid w:val="00F808A7"/>
    <w:rsid w:val="00F92F15"/>
    <w:rsid w:val="00FB0DDD"/>
    <w:rsid w:val="00FC1CC0"/>
    <w:rsid w:val="00FC6719"/>
    <w:rsid w:val="00FC67ED"/>
    <w:rsid w:val="01DCFBF3"/>
    <w:rsid w:val="0586258C"/>
    <w:rsid w:val="05B8A30D"/>
    <w:rsid w:val="0A397FD2"/>
    <w:rsid w:val="0DBBCDEF"/>
    <w:rsid w:val="13B4BB15"/>
    <w:rsid w:val="2B547166"/>
    <w:rsid w:val="2FC657FB"/>
    <w:rsid w:val="31270071"/>
    <w:rsid w:val="3D2354A8"/>
    <w:rsid w:val="3E113B0F"/>
    <w:rsid w:val="402D371B"/>
    <w:rsid w:val="4E70CB86"/>
    <w:rsid w:val="70985F7D"/>
    <w:rsid w:val="722FB00A"/>
    <w:rsid w:val="75961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B89493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013F5"/>
    <w:rPr>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97572B"/>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066399"/>
    <w:pPr>
      <w:tabs>
        <w:tab w:val="center" w:pos="4680"/>
        <w:tab w:val="right" w:pos="9360"/>
      </w:tabs>
      <w:spacing w:after="0" w:line="240" w:lineRule="auto"/>
    </w:pPr>
  </w:style>
  <w:style w:type="character" w:styleId="HeaderChar" w:customStyle="1">
    <w:name w:val="Header Char"/>
    <w:basedOn w:val="DefaultParagraphFont"/>
    <w:link w:val="Header"/>
    <w:uiPriority w:val="99"/>
    <w:rsid w:val="00066399"/>
  </w:style>
  <w:style w:type="paragraph" w:styleId="Footer">
    <w:name w:val="footer"/>
    <w:basedOn w:val="Normal"/>
    <w:link w:val="FooterChar"/>
    <w:uiPriority w:val="99"/>
    <w:unhideWhenUsed/>
    <w:rsid w:val="00066399"/>
    <w:pPr>
      <w:tabs>
        <w:tab w:val="center" w:pos="4680"/>
        <w:tab w:val="right" w:pos="9360"/>
      </w:tabs>
      <w:spacing w:after="0" w:line="240" w:lineRule="auto"/>
    </w:pPr>
  </w:style>
  <w:style w:type="character" w:styleId="FooterChar" w:customStyle="1">
    <w:name w:val="Footer Char"/>
    <w:basedOn w:val="DefaultParagraphFont"/>
    <w:link w:val="Footer"/>
    <w:uiPriority w:val="99"/>
    <w:rsid w:val="00066399"/>
  </w:style>
  <w:style w:type="paragraph" w:styleId="BalloonText">
    <w:name w:val="Balloon Text"/>
    <w:basedOn w:val="Normal"/>
    <w:link w:val="BalloonTextChar"/>
    <w:uiPriority w:val="99"/>
    <w:semiHidden/>
    <w:unhideWhenUsed/>
    <w:rsid w:val="00066399"/>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066399"/>
    <w:rPr>
      <w:rFonts w:ascii="Tahoma" w:hAnsi="Tahoma" w:cs="Tahoma"/>
      <w:sz w:val="16"/>
      <w:szCs w:val="16"/>
    </w:rPr>
  </w:style>
  <w:style w:type="table" w:styleId="TableGrid">
    <w:name w:val="Table Grid"/>
    <w:basedOn w:val="TableNormal"/>
    <w:uiPriority w:val="59"/>
    <w:rsid w:val="00943C85"/>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ColorfulList-Accent11" w:customStyle="1">
    <w:name w:val="Colorful List - Accent 11"/>
    <w:basedOn w:val="Normal"/>
    <w:uiPriority w:val="34"/>
    <w:qFormat/>
    <w:rsid w:val="00943C85"/>
    <w:pPr>
      <w:ind w:left="720"/>
      <w:contextualSpacing/>
    </w:pPr>
  </w:style>
  <w:style w:type="character" w:styleId="Strong">
    <w:name w:val="Strong"/>
    <w:qFormat/>
    <w:rsid w:val="002A3D4A"/>
    <w:rPr>
      <w:b/>
      <w:bCs/>
    </w:rPr>
  </w:style>
  <w:style w:type="character" w:styleId="Emphasis">
    <w:name w:val="Emphasis"/>
    <w:qFormat/>
    <w:rsid w:val="002A3D4A"/>
    <w:rPr>
      <w:rFonts w:ascii="Calibri" w:hAnsi="Calibri"/>
      <w:b/>
      <w:i/>
      <w:iCs/>
    </w:rPr>
  </w:style>
  <w:style w:type="paragraph" w:styleId="style1" w:customStyle="1">
    <w:name w:val="style1"/>
    <w:basedOn w:val="Normal"/>
    <w:rsid w:val="002A3D4A"/>
    <w:pPr>
      <w:spacing w:before="100" w:beforeAutospacing="1" w:after="100" w:afterAutospacing="1" w:line="240" w:lineRule="auto"/>
    </w:pPr>
    <w:rPr>
      <w:rFonts w:ascii="Arial" w:hAnsi="Arial" w:eastAsia="Times New Roman" w:cs="Arial"/>
      <w:sz w:val="24"/>
      <w:szCs w:val="24"/>
    </w:rPr>
  </w:style>
  <w:style w:type="paragraph" w:styleId="NormalWeb">
    <w:name w:val="Normal (Web)"/>
    <w:basedOn w:val="Normal"/>
    <w:rsid w:val="002A3D4A"/>
    <w:pPr>
      <w:spacing w:before="100" w:beforeAutospacing="1" w:after="100" w:afterAutospacing="1" w:line="240" w:lineRule="auto"/>
    </w:pPr>
    <w:rPr>
      <w:rFonts w:ascii="Times New Roman" w:hAnsi="Times New Roman" w:eastAsia="Times New Roman"/>
      <w:sz w:val="24"/>
      <w:szCs w:val="24"/>
    </w:rPr>
  </w:style>
  <w:style w:type="paragraph" w:styleId="HTMLPreformatted">
    <w:name w:val="HTML Preformatted"/>
    <w:basedOn w:val="Normal"/>
    <w:link w:val="HTMLPreformattedChar"/>
    <w:rsid w:val="009F4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HTMLPreformattedChar" w:customStyle="1">
    <w:name w:val="HTML Preformatted Char"/>
    <w:link w:val="HTMLPreformatted"/>
    <w:rsid w:val="009F4E13"/>
    <w:rPr>
      <w:rFonts w:ascii="Courier New" w:hAnsi="Courier New" w:eastAsia="Times New Roman" w:cs="Courier New"/>
      <w:sz w:val="20"/>
      <w:szCs w:val="20"/>
    </w:rPr>
  </w:style>
  <w:style w:type="character" w:styleId="Hyperlink">
    <w:name w:val="Hyperlink"/>
    <w:uiPriority w:val="99"/>
    <w:unhideWhenUsed/>
    <w:rsid w:val="00047A15"/>
    <w:rPr>
      <w:color w:val="0000FF"/>
      <w:u w:val="single"/>
    </w:rPr>
  </w:style>
  <w:style w:type="paragraph" w:styleId="ListParagraph">
    <w:name w:val="List Paragraph"/>
    <w:basedOn w:val="Normal"/>
    <w:uiPriority w:val="34"/>
    <w:qFormat/>
    <w:rsid w:val="003B05E5"/>
    <w:pPr>
      <w:ind w:left="720"/>
      <w:contextualSpacing/>
    </w:pPr>
  </w:style>
  <w:style w:type="character" w:styleId="FollowedHyperlink">
    <w:name w:val="FollowedHyperlink"/>
    <w:basedOn w:val="DefaultParagraphFont"/>
    <w:uiPriority w:val="99"/>
    <w:semiHidden/>
    <w:unhideWhenUsed/>
    <w:rsid w:val="00B65F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99936">
      <w:bodyDiv w:val="1"/>
      <w:marLeft w:val="0"/>
      <w:marRight w:val="0"/>
      <w:marTop w:val="0"/>
      <w:marBottom w:val="0"/>
      <w:divBdr>
        <w:top w:val="none" w:sz="0" w:space="0" w:color="auto"/>
        <w:left w:val="none" w:sz="0" w:space="0" w:color="auto"/>
        <w:bottom w:val="none" w:sz="0" w:space="0" w:color="auto"/>
        <w:right w:val="none" w:sz="0" w:space="0" w:color="auto"/>
      </w:divBdr>
    </w:div>
    <w:div w:id="731196183">
      <w:bodyDiv w:val="1"/>
      <w:marLeft w:val="0"/>
      <w:marRight w:val="0"/>
      <w:marTop w:val="0"/>
      <w:marBottom w:val="0"/>
      <w:divBdr>
        <w:top w:val="none" w:sz="0" w:space="0" w:color="auto"/>
        <w:left w:val="none" w:sz="0" w:space="0" w:color="auto"/>
        <w:bottom w:val="none" w:sz="0" w:space="0" w:color="auto"/>
        <w:right w:val="none" w:sz="0" w:space="0" w:color="auto"/>
      </w:divBdr>
    </w:div>
    <w:div w:id="204177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highlandcc.edu/caffeine/uploads/files/Approved%20Equity%20Grievance%20Policy.pdf" TargetMode="External" Id="rId11" /><Relationship Type="http://schemas.openxmlformats.org/officeDocument/2006/relationships/webSettings" Target="webSettings.xml" Id="rId5" /><Relationship Type="http://schemas.openxmlformats.org/officeDocument/2006/relationships/hyperlink" Target="https://cm.maxient.com/reportingform.php?HighlandCCKS&amp;layout_id=1" TargetMode="External" Id="rId10" /><Relationship Type="http://schemas.openxmlformats.org/officeDocument/2006/relationships/settings" Target="settings.xml" Id="rId4" /><Relationship Type="http://schemas.openxmlformats.org/officeDocument/2006/relationships/hyperlink" Target="https://highlandcc.edu/pages/disability-services" TargetMode="Externa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865F1-FF94-4013-B908-9339AF17DD5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Syllabus_Template</dc:title>
  <dc:creator>eshaw@highlandcc.edu</dc:creator>
  <lastModifiedBy>Cindy Davis</lastModifiedBy>
  <revision>3</revision>
  <lastPrinted>2018-01-10T03:07:00.0000000Z</lastPrinted>
  <dcterms:created xsi:type="dcterms:W3CDTF">2025-02-06T17:00:00.0000000Z</dcterms:created>
  <dcterms:modified xsi:type="dcterms:W3CDTF">2025-06-09T14:27:52.0781362Z</dcterms:modified>
</coreProperties>
</file>